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97951" w14:textId="77777777" w:rsidR="00A06D52" w:rsidRPr="0083193F" w:rsidRDefault="009E6A40" w:rsidP="004029F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1979A7" wp14:editId="041979A8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979B4" w14:textId="77777777" w:rsidR="00EB3F00" w:rsidRPr="00BF453E" w:rsidRDefault="008D18A8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STATUTARNO PRAVNA </w:t>
                            </w:r>
                            <w:r w:rsidR="00BF453E" w:rsidRPr="00BF453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KOMISIJA </w:t>
                            </w:r>
                          </w:p>
                          <w:p w14:paraId="041979B5" w14:textId="77777777" w:rsidR="00EB3F00" w:rsidRPr="00EB3F00" w:rsidRDefault="00EB3F00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14:paraId="041979B6" w14:textId="164A39D5" w:rsidR="00602C76" w:rsidRPr="00602C76" w:rsidRDefault="00EB3F00" w:rsidP="003B12AD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 w:rsidR="00592404"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7555-41</w:t>
                            </w:r>
                            <w:r w:rsidR="003B12AD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979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G3/AEAAOcDAAAOAAAAZHJzL2Uyb0RvYy54bWysU8GO0zAQvSPxD5bvNGlVlm7UdLV0VYS0&#10;sEgLH+A4TmLheMzYbVK+nrHTdgvcEDlYHo/9Zt6bl/Xd2Bt2UOg12JLPZzlnykqotW1L/u3r7s2K&#10;Mx+ErYUBq0p+VJ7fbV6/Wg+uUAvowNQKGYFYXwyu5F0IrsgyLzvVCz8DpywlG8BeBAqxzWoUA6H3&#10;Jlvk+U02ANYOQSrv6fRhSvJNwm8aJcNT03gVmCk59RbSimmt4ppt1qJoUbhOy1Mb4h+66IW2VPQC&#10;9SCCYHvUf0H1WiJ4aMJMQp9B02ipEgdiM8//YPPcCacSFxLHu4tM/v/Bys+HZ/cFWRjfw0gDTCS8&#10;ewT53TML207YVt0jwtApUVPheZQsG5wvTk+j1L7wEaQaPkFNQxb7AAlobLCPqhBPRug0gONFdDUG&#10;JulwcbNY3eaUkpRb5aRCmkomivNrhz58UNCzuCk50lATujg8+hC7EcX5Sizmweh6p41JAbbV1iA7&#10;CDLALn3TW+M6MZ2ey/npasL7DcPYiGQhYk7l4knSINKeBAhjNVIyalFBfSQ1ECa30d9Bmw7wJ2cD&#10;Oa3k/sdeoOLMfLSk6O18uYzWTMHy7bsFBXidqa4zwkqCKnngbNpuw2TnvUPddlRpmqGFe5pCo5NA&#10;L12d+iY3JZ4n50e7Xsfp1sv/ufkFAAD//wMAUEsDBBQABgAIAAAAIQB8KdRl3gAAAAoBAAAPAAAA&#10;ZHJzL2Rvd25yZXYueG1sTI9NS8QwEIbvgv8hjOBFdlNLKbE2XWTRg6CC1b2nzdh2bSalye7Wf+94&#10;co/zzsP7UW4WN4ojzmHwpOF2nYBAar0dqNPw+fG0UiBCNGTN6Ak1/GCATXV5UZrC+hO947GOnWAT&#10;CoXR0Mc4FVKGtkdnwtpPSPz78rMzkc+5k3Y2JzZ3o0yTJJfODMQJvZlw22P7XR8c5z4uato1L9v9&#10;c33T7NM3Gl4VaX19tTzcg4i4xH8Y/upzdai4U+MPZIMYNWQq5y1RQ55mIBi4SxIWGiaVykBWpTyf&#10;UP0CAAD//wMAUEsBAi0AFAAGAAgAAAAhALaDOJL+AAAA4QEAABMAAAAAAAAAAAAAAAAAAAAAAFtD&#10;b250ZW50X1R5cGVzXS54bWxQSwECLQAUAAYACAAAACEAOP0h/9YAAACUAQAACwAAAAAAAAAAAAAA&#10;AAAvAQAAX3JlbHMvLnJlbHNQSwECLQAUAAYACAAAACEAy66Rt/wBAADnAwAADgAAAAAAAAAAAAAA&#10;AAAuAgAAZHJzL2Uyb0RvYy54bWxQSwECLQAUAAYACAAAACEAfCnUZd4AAAAKAQAADwAAAAAAAAAA&#10;AAAAAABWBAAAZHJzL2Rvd25yZXYueG1sUEsFBgAAAAAEAAQA8wAAAGEFAAAAAA==&#10;" stroked="f">
                <v:fill opacity="0"/>
                <v:textbox>
                  <w:txbxContent>
                    <w:p w14:paraId="041979B4" w14:textId="77777777" w:rsidR="00EB3F00" w:rsidRPr="00BF453E" w:rsidRDefault="008D18A8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STATUTARNO PRAVNA </w:t>
                      </w:r>
                      <w:r w:rsidR="00BF453E" w:rsidRPr="00BF453E">
                        <w:rPr>
                          <w:b/>
                          <w:sz w:val="20"/>
                          <w:szCs w:val="20"/>
                        </w:rPr>
                        <w:t xml:space="preserve">KOMISIJA </w:t>
                      </w:r>
                    </w:p>
                    <w:p w14:paraId="041979B5" w14:textId="77777777" w:rsidR="00EB3F00" w:rsidRPr="00EB3F00" w:rsidRDefault="00EB3F00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14:paraId="041979B6" w14:textId="164A39D5" w:rsidR="00602C76" w:rsidRPr="00602C76" w:rsidRDefault="00EB3F00" w:rsidP="003B12AD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 w:rsidR="00592404"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7555-41</w:t>
                      </w:r>
                      <w:r w:rsidR="003B12AD">
                        <w:rPr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25B55">
        <w:rPr>
          <w:noProof/>
        </w:rPr>
        <w:drawing>
          <wp:anchor distT="0" distB="0" distL="114300" distR="114300" simplePos="0" relativeHeight="251658240" behindDoc="1" locked="0" layoutInCell="1" allowOverlap="1" wp14:anchorId="041979A9" wp14:editId="041979AA">
            <wp:simplePos x="0" y="0"/>
            <wp:positionH relativeFrom="column">
              <wp:posOffset>3810</wp:posOffset>
            </wp:positionH>
            <wp:positionV relativeFrom="page">
              <wp:posOffset>442595</wp:posOffset>
            </wp:positionV>
            <wp:extent cx="5762625" cy="752475"/>
            <wp:effectExtent l="19050" t="0" r="9525" b="0"/>
            <wp:wrapNone/>
            <wp:docPr id="37" name="Slika 37" descr="osno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snov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197952" w14:textId="77777777" w:rsidR="00A06D52" w:rsidRPr="0083193F" w:rsidRDefault="00A06D52">
      <w:pPr>
        <w:rPr>
          <w:rFonts w:cs="Arial"/>
          <w:szCs w:val="22"/>
        </w:rPr>
      </w:pPr>
    </w:p>
    <w:p w14:paraId="04197953" w14:textId="4536C3AC" w:rsidR="008A22BE" w:rsidRPr="003304E0" w:rsidRDefault="009A07D3" w:rsidP="008A22BE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 w:rsidRPr="003304E0">
        <w:rPr>
          <w:rFonts w:cs="Arial"/>
          <w:szCs w:val="22"/>
        </w:rPr>
        <w:tab/>
      </w:r>
      <w:r w:rsidR="008A22BE" w:rsidRPr="003304E0">
        <w:rPr>
          <w:rFonts w:cs="Arial"/>
          <w:szCs w:val="22"/>
        </w:rPr>
        <w:t>900</w:t>
      </w:r>
      <w:r w:rsidR="003304E0" w:rsidRPr="003304E0">
        <w:rPr>
          <w:rFonts w:cs="Arial"/>
          <w:szCs w:val="22"/>
        </w:rPr>
        <w:t>0</w:t>
      </w:r>
      <w:r w:rsidR="008A22BE" w:rsidRPr="003304E0">
        <w:rPr>
          <w:rFonts w:cs="Arial"/>
          <w:szCs w:val="22"/>
        </w:rPr>
        <w:t>-</w:t>
      </w:r>
      <w:r w:rsidR="00133C28" w:rsidRPr="003304E0">
        <w:rPr>
          <w:rFonts w:cs="Arial"/>
          <w:szCs w:val="22"/>
        </w:rPr>
        <w:t>4</w:t>
      </w:r>
      <w:r w:rsidR="002A04D6" w:rsidRPr="003304E0">
        <w:rPr>
          <w:rFonts w:cs="Arial"/>
          <w:szCs w:val="22"/>
        </w:rPr>
        <w:t>/20</w:t>
      </w:r>
      <w:r w:rsidR="00DF3FC4" w:rsidRPr="003304E0">
        <w:rPr>
          <w:rFonts w:cs="Arial"/>
          <w:szCs w:val="22"/>
        </w:rPr>
        <w:t>2</w:t>
      </w:r>
      <w:r w:rsidR="003304E0" w:rsidRPr="003304E0">
        <w:rPr>
          <w:rFonts w:cs="Arial"/>
          <w:szCs w:val="22"/>
        </w:rPr>
        <w:t>3</w:t>
      </w:r>
      <w:r w:rsidR="002208AE" w:rsidRPr="003304E0">
        <w:rPr>
          <w:rFonts w:cs="Arial"/>
          <w:szCs w:val="22"/>
        </w:rPr>
        <w:t>(</w:t>
      </w:r>
      <w:r w:rsidR="00C5372A" w:rsidRPr="003304E0">
        <w:rPr>
          <w:rFonts w:cs="Arial"/>
          <w:szCs w:val="22"/>
        </w:rPr>
        <w:t>2</w:t>
      </w:r>
      <w:r w:rsidR="00021898" w:rsidRPr="003304E0">
        <w:rPr>
          <w:rFonts w:cs="Arial"/>
          <w:szCs w:val="22"/>
        </w:rPr>
        <w:t>-0</w:t>
      </w:r>
      <w:r w:rsidR="00826DD1" w:rsidRPr="003304E0">
        <w:rPr>
          <w:rFonts w:cs="Arial"/>
          <w:szCs w:val="22"/>
        </w:rPr>
        <w:t>2</w:t>
      </w:r>
      <w:r w:rsidR="008A22BE" w:rsidRPr="003304E0">
        <w:rPr>
          <w:rFonts w:cs="Arial"/>
          <w:szCs w:val="22"/>
        </w:rPr>
        <w:t>)</w:t>
      </w:r>
    </w:p>
    <w:p w14:paraId="04197954" w14:textId="0A208FAD" w:rsidR="009A07D3" w:rsidRPr="00352110" w:rsidRDefault="009A07D3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</w:t>
      </w:r>
      <w:r w:rsidRPr="00352110">
        <w:rPr>
          <w:rFonts w:cs="Arial"/>
          <w:szCs w:val="22"/>
        </w:rPr>
        <w:t>:</w:t>
      </w:r>
      <w:r w:rsidR="006373CA" w:rsidRPr="00352110">
        <w:rPr>
          <w:rFonts w:cs="Arial"/>
          <w:szCs w:val="22"/>
        </w:rPr>
        <w:t xml:space="preserve"> </w:t>
      </w:r>
      <w:r w:rsidR="000F052A" w:rsidRPr="00352110">
        <w:rPr>
          <w:rFonts w:cs="Arial"/>
          <w:szCs w:val="22"/>
        </w:rPr>
        <w:t xml:space="preserve">  </w:t>
      </w:r>
      <w:r w:rsidR="00352110" w:rsidRPr="00352110">
        <w:rPr>
          <w:rFonts w:cs="Arial"/>
          <w:szCs w:val="22"/>
        </w:rPr>
        <w:t>20</w:t>
      </w:r>
      <w:r w:rsidR="001155F2" w:rsidRPr="00352110">
        <w:rPr>
          <w:rFonts w:cs="Arial"/>
          <w:szCs w:val="22"/>
        </w:rPr>
        <w:t>.</w:t>
      </w:r>
      <w:r w:rsidR="000B2B36" w:rsidRPr="00352110">
        <w:rPr>
          <w:rFonts w:cs="Arial"/>
          <w:szCs w:val="22"/>
        </w:rPr>
        <w:t xml:space="preserve"> </w:t>
      </w:r>
      <w:r w:rsidR="00352110" w:rsidRPr="00352110">
        <w:rPr>
          <w:rFonts w:cs="Arial"/>
          <w:szCs w:val="22"/>
        </w:rPr>
        <w:t>4</w:t>
      </w:r>
      <w:r w:rsidR="001155F2" w:rsidRPr="00352110">
        <w:rPr>
          <w:rFonts w:cs="Arial"/>
          <w:szCs w:val="22"/>
        </w:rPr>
        <w:t>.</w:t>
      </w:r>
      <w:r w:rsidR="000B2B36" w:rsidRPr="00352110">
        <w:rPr>
          <w:rFonts w:cs="Arial"/>
          <w:szCs w:val="22"/>
        </w:rPr>
        <w:t xml:space="preserve"> </w:t>
      </w:r>
      <w:r w:rsidR="001155F2" w:rsidRPr="00352110">
        <w:rPr>
          <w:rFonts w:cs="Arial"/>
          <w:szCs w:val="22"/>
        </w:rPr>
        <w:t>202</w:t>
      </w:r>
      <w:r w:rsidR="00352110" w:rsidRPr="00352110">
        <w:rPr>
          <w:rFonts w:cs="Arial"/>
          <w:szCs w:val="22"/>
        </w:rPr>
        <w:t>3</w:t>
      </w:r>
      <w:r w:rsidRPr="00352110">
        <w:rPr>
          <w:rFonts w:cs="Arial"/>
          <w:szCs w:val="22"/>
        </w:rPr>
        <w:tab/>
      </w:r>
    </w:p>
    <w:p w14:paraId="04197955" w14:textId="77777777" w:rsidR="005C7264" w:rsidRDefault="005C7264">
      <w:pPr>
        <w:rPr>
          <w:rFonts w:cs="Arial"/>
          <w:szCs w:val="22"/>
        </w:rPr>
      </w:pPr>
    </w:p>
    <w:p w14:paraId="04197956" w14:textId="77777777" w:rsidR="00A06D52" w:rsidRPr="00E42FFF" w:rsidRDefault="00E42FFF" w:rsidP="00E42FFF">
      <w:pPr>
        <w:jc w:val="center"/>
        <w:rPr>
          <w:rFonts w:cs="Arial"/>
          <w:b/>
          <w:szCs w:val="22"/>
        </w:rPr>
      </w:pPr>
      <w:r w:rsidRPr="00E42FFF">
        <w:rPr>
          <w:rFonts w:cs="Arial"/>
          <w:b/>
          <w:szCs w:val="22"/>
        </w:rPr>
        <w:t>Z A P I S N I K</w:t>
      </w:r>
    </w:p>
    <w:p w14:paraId="04197957" w14:textId="77777777" w:rsidR="00E42FFF" w:rsidRDefault="00E42FFF" w:rsidP="00DC16E7">
      <w:pPr>
        <w:jc w:val="both"/>
        <w:rPr>
          <w:rFonts w:cs="Arial"/>
          <w:szCs w:val="22"/>
        </w:rPr>
      </w:pPr>
    </w:p>
    <w:p w14:paraId="04197958" w14:textId="622B1021" w:rsidR="00E42FFF" w:rsidRDefault="003F62EA" w:rsidP="00D97C7B">
      <w:pPr>
        <w:pStyle w:val="Telobesedila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E42FFF">
        <w:rPr>
          <w:rFonts w:cs="Arial"/>
          <w:szCs w:val="22"/>
        </w:rPr>
        <w:t xml:space="preserve">. seje </w:t>
      </w:r>
      <w:r w:rsidR="00860605">
        <w:rPr>
          <w:rFonts w:cs="Arial"/>
          <w:szCs w:val="22"/>
        </w:rPr>
        <w:t>Statutarno pravne komisije,</w:t>
      </w:r>
      <w:r w:rsidR="00E42FFF">
        <w:rPr>
          <w:rFonts w:cs="Arial"/>
          <w:szCs w:val="22"/>
        </w:rPr>
        <w:t xml:space="preserve"> ki je bila v</w:t>
      </w:r>
      <w:r w:rsidR="005B4780">
        <w:rPr>
          <w:rFonts w:cs="Arial"/>
          <w:szCs w:val="22"/>
        </w:rPr>
        <w:t xml:space="preserve"> </w:t>
      </w:r>
      <w:r w:rsidR="004E326D">
        <w:rPr>
          <w:rFonts w:cs="Arial"/>
          <w:szCs w:val="22"/>
        </w:rPr>
        <w:t>torek</w:t>
      </w:r>
      <w:r w:rsidR="00860605">
        <w:rPr>
          <w:rFonts w:cs="Arial"/>
          <w:szCs w:val="22"/>
        </w:rPr>
        <w:t xml:space="preserve">, </w:t>
      </w:r>
      <w:r w:rsidR="008071A6">
        <w:rPr>
          <w:rFonts w:cs="Arial"/>
          <w:szCs w:val="22"/>
        </w:rPr>
        <w:t>18</w:t>
      </w:r>
      <w:r w:rsidR="001155F2">
        <w:t xml:space="preserve">. </w:t>
      </w:r>
      <w:r w:rsidR="004E326D">
        <w:t>4</w:t>
      </w:r>
      <w:r w:rsidR="001155F2">
        <w:t>. 202</w:t>
      </w:r>
      <w:r w:rsidR="008071A6">
        <w:t>4</w:t>
      </w:r>
      <w:r w:rsidR="00D97C7B">
        <w:t xml:space="preserve"> </w:t>
      </w:r>
      <w:r w:rsidR="00D97C7B" w:rsidRPr="00D76B32">
        <w:t xml:space="preserve">ob </w:t>
      </w:r>
      <w:r w:rsidR="00E3549B" w:rsidRPr="00D76B32">
        <w:t>18.00</w:t>
      </w:r>
      <w:r w:rsidR="00412C58">
        <w:t xml:space="preserve"> uri</w:t>
      </w:r>
      <w:r w:rsidR="00E42FFF" w:rsidRPr="00D76B32">
        <w:rPr>
          <w:rFonts w:cs="Arial"/>
          <w:szCs w:val="22"/>
        </w:rPr>
        <w:t xml:space="preserve"> </w:t>
      </w:r>
      <w:r w:rsidR="0070229F">
        <w:rPr>
          <w:rFonts w:cs="Arial"/>
          <w:szCs w:val="22"/>
        </w:rPr>
        <w:t>v seji sobi Občine Vrhnika</w:t>
      </w:r>
      <w:r w:rsidR="00D2626F">
        <w:rPr>
          <w:rFonts w:cs="Arial"/>
          <w:szCs w:val="22"/>
        </w:rPr>
        <w:t>.</w:t>
      </w:r>
    </w:p>
    <w:p w14:paraId="04197959" w14:textId="77777777" w:rsidR="00A07946" w:rsidRDefault="00A07946" w:rsidP="00DC16E7">
      <w:pPr>
        <w:jc w:val="both"/>
        <w:rPr>
          <w:rFonts w:cs="Arial"/>
          <w:b/>
          <w:szCs w:val="22"/>
        </w:rPr>
      </w:pPr>
    </w:p>
    <w:p w14:paraId="0419795A" w14:textId="77777777" w:rsidR="005B4780" w:rsidRDefault="00E42FFF" w:rsidP="00DC16E7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 xml:space="preserve">PRISOTNI: </w:t>
      </w:r>
    </w:p>
    <w:p w14:paraId="04197960" w14:textId="2359F93C" w:rsidR="004E326D" w:rsidRPr="00412C58" w:rsidRDefault="00026625" w:rsidP="00F40AB0">
      <w:pPr>
        <w:tabs>
          <w:tab w:val="center" w:pos="7560"/>
        </w:tabs>
        <w:ind w:left="66"/>
        <w:jc w:val="both"/>
      </w:pPr>
      <w:r w:rsidRPr="00412C58">
        <w:t>1. Alja Stanko</w:t>
      </w:r>
    </w:p>
    <w:p w14:paraId="23A90FB6" w14:textId="2A14DD76" w:rsidR="00026625" w:rsidRPr="00412C58" w:rsidRDefault="00ED1B7F" w:rsidP="00F40AB0">
      <w:pPr>
        <w:tabs>
          <w:tab w:val="center" w:pos="7560"/>
        </w:tabs>
        <w:ind w:left="66"/>
        <w:jc w:val="both"/>
      </w:pPr>
      <w:r w:rsidRPr="00412C58">
        <w:t>2. Urška Gorenc</w:t>
      </w:r>
    </w:p>
    <w:p w14:paraId="4EA144F7" w14:textId="165C2EED" w:rsidR="00ED1B7F" w:rsidRPr="00412C58" w:rsidRDefault="00D76B32" w:rsidP="00F40AB0">
      <w:pPr>
        <w:tabs>
          <w:tab w:val="center" w:pos="7560"/>
        </w:tabs>
        <w:ind w:left="66"/>
        <w:jc w:val="both"/>
      </w:pPr>
      <w:r w:rsidRPr="00412C58">
        <w:t>3. Boštjan Erčulj</w:t>
      </w:r>
    </w:p>
    <w:p w14:paraId="42B7AFAF" w14:textId="3FBD1AC6" w:rsidR="00ED1B7F" w:rsidRPr="00412C58" w:rsidRDefault="00ED1B7F" w:rsidP="00F40AB0">
      <w:pPr>
        <w:tabs>
          <w:tab w:val="center" w:pos="7560"/>
        </w:tabs>
        <w:ind w:left="66"/>
        <w:jc w:val="both"/>
      </w:pPr>
      <w:r w:rsidRPr="00412C58">
        <w:t>4. Marko Mrzlikar</w:t>
      </w:r>
    </w:p>
    <w:p w14:paraId="56A73681" w14:textId="6381FC52" w:rsidR="00ED1B7F" w:rsidRPr="00412C58" w:rsidRDefault="00ED1B7F" w:rsidP="00F40AB0">
      <w:pPr>
        <w:tabs>
          <w:tab w:val="center" w:pos="7560"/>
        </w:tabs>
        <w:ind w:left="66"/>
        <w:jc w:val="both"/>
      </w:pPr>
      <w:r w:rsidRPr="00412C58">
        <w:t>5. Jernej Fefer</w:t>
      </w:r>
    </w:p>
    <w:p w14:paraId="04197961" w14:textId="77777777" w:rsidR="00FE215D" w:rsidRPr="00412C58" w:rsidRDefault="00FE215D" w:rsidP="00FE215D">
      <w:pPr>
        <w:pStyle w:val="Odstavekseznama"/>
        <w:tabs>
          <w:tab w:val="center" w:pos="7560"/>
        </w:tabs>
        <w:ind w:left="426"/>
        <w:jc w:val="both"/>
      </w:pPr>
    </w:p>
    <w:p w14:paraId="04197968" w14:textId="77777777" w:rsidR="00A07946" w:rsidRDefault="00A07946" w:rsidP="00021898">
      <w:pPr>
        <w:jc w:val="both"/>
        <w:rPr>
          <w:rFonts w:cs="Arial"/>
          <w:b/>
          <w:szCs w:val="22"/>
        </w:rPr>
      </w:pPr>
    </w:p>
    <w:p w14:paraId="04197969" w14:textId="77777777" w:rsidR="00A705D5" w:rsidRDefault="007073CA" w:rsidP="00021898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>OSTALI PRISOTNI:</w:t>
      </w:r>
    </w:p>
    <w:p w14:paraId="0419796A" w14:textId="77777777" w:rsidR="00923865" w:rsidRDefault="00923865" w:rsidP="00021898">
      <w:pPr>
        <w:jc w:val="both"/>
        <w:rPr>
          <w:rFonts w:cs="Arial"/>
          <w:b/>
          <w:szCs w:val="22"/>
        </w:rPr>
      </w:pPr>
    </w:p>
    <w:p w14:paraId="0419796B" w14:textId="77777777" w:rsidR="008F2336" w:rsidRDefault="001155F2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Boštjan Koprivec</w:t>
      </w:r>
      <w:r w:rsidR="008F2336" w:rsidRPr="009E435D">
        <w:rPr>
          <w:rFonts w:cs="Arial"/>
          <w:szCs w:val="22"/>
        </w:rPr>
        <w:t xml:space="preserve"> – </w:t>
      </w:r>
      <w:r>
        <w:rPr>
          <w:rFonts w:cs="Arial"/>
          <w:szCs w:val="22"/>
        </w:rPr>
        <w:t>direktor občinske uprave</w:t>
      </w:r>
    </w:p>
    <w:p w14:paraId="6A199EE9" w14:textId="1E72D138" w:rsidR="00ED1B7F" w:rsidRDefault="00ED1B7F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Irena Oblak – </w:t>
      </w:r>
      <w:r w:rsidR="001D7431">
        <w:rPr>
          <w:rFonts w:cs="Arial"/>
          <w:szCs w:val="22"/>
        </w:rPr>
        <w:t xml:space="preserve">članica občinskega </w:t>
      </w:r>
      <w:r>
        <w:rPr>
          <w:rFonts w:cs="Arial"/>
          <w:szCs w:val="22"/>
        </w:rPr>
        <w:t>svet</w:t>
      </w:r>
      <w:r w:rsidR="001D7431">
        <w:rPr>
          <w:rFonts w:cs="Arial"/>
          <w:szCs w:val="22"/>
        </w:rPr>
        <w:t>a</w:t>
      </w:r>
    </w:p>
    <w:p w14:paraId="0419796C" w14:textId="77777777" w:rsidR="00FE215D" w:rsidRPr="009E435D" w:rsidRDefault="00FE215D" w:rsidP="00C5372A">
      <w:pPr>
        <w:jc w:val="both"/>
        <w:rPr>
          <w:rFonts w:cs="Arial"/>
          <w:szCs w:val="22"/>
        </w:rPr>
      </w:pPr>
    </w:p>
    <w:p w14:paraId="0419796D" w14:textId="77777777" w:rsidR="00720A2D" w:rsidRPr="001578FD" w:rsidRDefault="00720A2D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14:paraId="0419796E" w14:textId="77777777" w:rsidR="00983239" w:rsidRDefault="00983239" w:rsidP="00983239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Seja je bila snemana.</w:t>
      </w:r>
    </w:p>
    <w:p w14:paraId="0419796F" w14:textId="77777777" w:rsidR="00983239" w:rsidRDefault="00983239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14:paraId="04197970" w14:textId="4036AB38" w:rsidR="00515E45" w:rsidRDefault="007A138F" w:rsidP="00983239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Sejo je vodi</w:t>
      </w:r>
      <w:r w:rsidR="00D74836">
        <w:rPr>
          <w:rFonts w:cs="Arial"/>
          <w:szCs w:val="22"/>
        </w:rPr>
        <w:t>l</w:t>
      </w:r>
      <w:r w:rsidR="00A20B46">
        <w:rPr>
          <w:rFonts w:cs="Arial"/>
          <w:szCs w:val="22"/>
        </w:rPr>
        <w:t>a</w:t>
      </w:r>
      <w:r w:rsidR="00415CF3">
        <w:rPr>
          <w:rFonts w:cs="Arial"/>
          <w:szCs w:val="22"/>
        </w:rPr>
        <w:t xml:space="preserve"> </w:t>
      </w:r>
      <w:r w:rsidR="00093EE9">
        <w:rPr>
          <w:rFonts w:cs="Arial"/>
          <w:szCs w:val="22"/>
        </w:rPr>
        <w:t>predsedni</w:t>
      </w:r>
      <w:r w:rsidR="00A20B46">
        <w:rPr>
          <w:rFonts w:cs="Arial"/>
          <w:szCs w:val="22"/>
        </w:rPr>
        <w:t>ca</w:t>
      </w:r>
      <w:r w:rsidR="00093EE9">
        <w:rPr>
          <w:rFonts w:cs="Arial"/>
          <w:szCs w:val="22"/>
        </w:rPr>
        <w:t xml:space="preserve"> </w:t>
      </w:r>
      <w:r w:rsidR="00FE215D">
        <w:rPr>
          <w:rFonts w:cs="Arial"/>
          <w:szCs w:val="22"/>
        </w:rPr>
        <w:t xml:space="preserve">Statutarno pravne komisije </w:t>
      </w:r>
      <w:r w:rsidR="00A20B46">
        <w:rPr>
          <w:rFonts w:cs="Arial"/>
          <w:szCs w:val="22"/>
        </w:rPr>
        <w:t>Alja Stanko</w:t>
      </w:r>
      <w:r w:rsidR="000E2928">
        <w:rPr>
          <w:rFonts w:cs="Arial"/>
          <w:szCs w:val="22"/>
        </w:rPr>
        <w:t>,</w:t>
      </w:r>
      <w:r w:rsidR="005B4780">
        <w:rPr>
          <w:rFonts w:cs="Arial"/>
          <w:szCs w:val="22"/>
        </w:rPr>
        <w:t xml:space="preserve"> ki je </w:t>
      </w:r>
      <w:r w:rsidR="008F67BF">
        <w:rPr>
          <w:rFonts w:cs="Arial"/>
          <w:szCs w:val="22"/>
        </w:rPr>
        <w:t>za sejo predlagal</w:t>
      </w:r>
      <w:r w:rsidR="00A20B46">
        <w:rPr>
          <w:rFonts w:cs="Arial"/>
          <w:szCs w:val="22"/>
        </w:rPr>
        <w:t>a</w:t>
      </w:r>
      <w:r w:rsidR="008F67BF">
        <w:rPr>
          <w:rFonts w:cs="Arial"/>
          <w:szCs w:val="22"/>
        </w:rPr>
        <w:t xml:space="preserve"> </w:t>
      </w:r>
      <w:r w:rsidR="00E3108A">
        <w:rPr>
          <w:rFonts w:cs="Arial"/>
          <w:szCs w:val="22"/>
        </w:rPr>
        <w:t xml:space="preserve">naslednji </w:t>
      </w:r>
    </w:p>
    <w:p w14:paraId="04197971" w14:textId="77777777" w:rsidR="005B2146" w:rsidRDefault="005B2146" w:rsidP="005B2146">
      <w:pPr>
        <w:jc w:val="both"/>
        <w:rPr>
          <w:rFonts w:cs="Arial"/>
          <w:b/>
          <w:bCs/>
          <w:szCs w:val="22"/>
        </w:rPr>
      </w:pPr>
    </w:p>
    <w:p w14:paraId="04197972" w14:textId="77777777" w:rsidR="00FE215D" w:rsidRDefault="00FE215D" w:rsidP="00FE215D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14:paraId="04197973" w14:textId="77777777" w:rsidR="00FE215D" w:rsidRPr="00D01BFA" w:rsidRDefault="00FE215D" w:rsidP="00FE215D">
      <w:pPr>
        <w:jc w:val="both"/>
        <w:rPr>
          <w:rFonts w:cs="Arial"/>
          <w:b/>
          <w:bCs/>
          <w:szCs w:val="22"/>
        </w:rPr>
      </w:pPr>
    </w:p>
    <w:p w14:paraId="04197976" w14:textId="5700FD6E" w:rsidR="004E326D" w:rsidRDefault="00A20B46" w:rsidP="00FE215D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cs="Arial"/>
          <w:b/>
          <w:szCs w:val="22"/>
        </w:rPr>
      </w:pPr>
      <w:r w:rsidRPr="009D51A4">
        <w:rPr>
          <w:rFonts w:cs="Arial"/>
          <w:b/>
          <w:szCs w:val="22"/>
        </w:rPr>
        <w:t>Razl</w:t>
      </w:r>
      <w:r w:rsidR="002A644B" w:rsidRPr="009D51A4">
        <w:rPr>
          <w:rFonts w:cs="Arial"/>
          <w:b/>
          <w:szCs w:val="22"/>
        </w:rPr>
        <w:t>aga</w:t>
      </w:r>
      <w:r w:rsidRPr="009D51A4">
        <w:rPr>
          <w:rFonts w:cs="Arial"/>
          <w:b/>
          <w:szCs w:val="22"/>
        </w:rPr>
        <w:t xml:space="preserve"> 27. člena</w:t>
      </w:r>
      <w:r w:rsidR="002A644B" w:rsidRPr="009D51A4">
        <w:rPr>
          <w:rFonts w:cs="Arial"/>
          <w:b/>
          <w:szCs w:val="22"/>
        </w:rPr>
        <w:t xml:space="preserve"> Poslovnika Občinskega sveta Občine Vrhnika</w:t>
      </w:r>
    </w:p>
    <w:p w14:paraId="4F97AAC8" w14:textId="05C7827C" w:rsidR="007045F4" w:rsidRPr="009D51A4" w:rsidRDefault="007045F4" w:rsidP="00FE215D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Razno</w:t>
      </w:r>
    </w:p>
    <w:p w14:paraId="04197977" w14:textId="77777777" w:rsidR="00FE215D" w:rsidRDefault="00FE215D" w:rsidP="00FE215D">
      <w:pPr>
        <w:ind w:left="502"/>
        <w:jc w:val="both"/>
        <w:rPr>
          <w:rFonts w:cs="Arial"/>
          <w:b/>
          <w:bCs/>
          <w:szCs w:val="22"/>
        </w:rPr>
      </w:pPr>
    </w:p>
    <w:p w14:paraId="04197978" w14:textId="77777777" w:rsidR="00FE215D" w:rsidRDefault="00FE215D" w:rsidP="00923865">
      <w:pPr>
        <w:jc w:val="both"/>
        <w:rPr>
          <w:rFonts w:cs="Arial"/>
          <w:b/>
          <w:bCs/>
          <w:szCs w:val="22"/>
        </w:rPr>
      </w:pPr>
    </w:p>
    <w:p w14:paraId="04197979" w14:textId="77777777" w:rsidR="00790FE9" w:rsidRDefault="00790FE9" w:rsidP="006C39A4">
      <w:pPr>
        <w:jc w:val="both"/>
        <w:rPr>
          <w:rFonts w:cs="Arial"/>
          <w:b/>
          <w:szCs w:val="22"/>
        </w:rPr>
      </w:pPr>
    </w:p>
    <w:p w14:paraId="60C14FC7" w14:textId="77777777" w:rsidR="00C926DF" w:rsidRPr="009D51A4" w:rsidRDefault="00757BCB" w:rsidP="009B2E81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7F31BF">
        <w:rPr>
          <w:rFonts w:cs="Arial"/>
          <w:b/>
          <w:szCs w:val="22"/>
        </w:rPr>
        <w:t>Ad</w:t>
      </w:r>
      <w:r w:rsidR="00B711D7">
        <w:rPr>
          <w:rFonts w:cs="Arial"/>
          <w:b/>
          <w:szCs w:val="22"/>
        </w:rPr>
        <w:t>1</w:t>
      </w:r>
      <w:r w:rsidRPr="007F31BF">
        <w:rPr>
          <w:rFonts w:cs="Arial"/>
          <w:b/>
          <w:szCs w:val="22"/>
        </w:rPr>
        <w:t>)</w:t>
      </w:r>
      <w:r w:rsidR="001155F2" w:rsidRPr="001155F2">
        <w:rPr>
          <w:rFonts w:cs="Arial"/>
          <w:b/>
          <w:szCs w:val="22"/>
        </w:rPr>
        <w:t xml:space="preserve"> </w:t>
      </w:r>
      <w:r w:rsidR="00C926DF" w:rsidRPr="009D51A4">
        <w:rPr>
          <w:rFonts w:cs="Arial"/>
          <w:b/>
          <w:szCs w:val="22"/>
        </w:rPr>
        <w:t>Razlaga 27. člena Poslovnika Občinskega sveta Občine Vrhnika</w:t>
      </w:r>
    </w:p>
    <w:p w14:paraId="16492F1E" w14:textId="77777777" w:rsidR="009B2E81" w:rsidRDefault="009B2E81" w:rsidP="001155F2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0419797C" w14:textId="0E40938D" w:rsidR="00A7242E" w:rsidRDefault="00A7242E" w:rsidP="001155F2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Č</w:t>
      </w:r>
      <w:r w:rsidR="00DA0B86">
        <w:rPr>
          <w:rFonts w:cs="Arial"/>
          <w:szCs w:val="22"/>
        </w:rPr>
        <w:t>lani komisije so</w:t>
      </w:r>
      <w:r w:rsidR="009B2E81">
        <w:rPr>
          <w:rFonts w:cs="Arial"/>
          <w:szCs w:val="22"/>
        </w:rPr>
        <w:t xml:space="preserve"> po razpravi </w:t>
      </w:r>
      <w:r w:rsidR="004E326D">
        <w:rPr>
          <w:rFonts w:cs="Arial"/>
          <w:szCs w:val="22"/>
        </w:rPr>
        <w:t>soglasno</w:t>
      </w:r>
      <w:r w:rsidR="00DA0B86">
        <w:rPr>
          <w:rFonts w:cs="Arial"/>
          <w:szCs w:val="22"/>
        </w:rPr>
        <w:t xml:space="preserve"> sprejeli naslednji </w:t>
      </w:r>
    </w:p>
    <w:p w14:paraId="0419797D" w14:textId="77777777" w:rsidR="00DA0B86" w:rsidRDefault="00DA0B86" w:rsidP="001155F2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04197986" w14:textId="76C8BDB3" w:rsidR="00EA744B" w:rsidRDefault="00D54CBC" w:rsidP="001155F2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14:paraId="5A52A8A2" w14:textId="77777777" w:rsidR="00D54CBC" w:rsidRDefault="00D54CBC" w:rsidP="001155F2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7D4CD4C0" w14:textId="163EE65B" w:rsidR="00D54CBC" w:rsidRDefault="00D54CBC" w:rsidP="00D54CBC">
      <w:pPr>
        <w:jc w:val="both"/>
        <w:rPr>
          <w:rFonts w:ascii="Calibri" w:hAnsi="Calibri"/>
          <w:szCs w:val="22"/>
        </w:rPr>
      </w:pPr>
      <w:r>
        <w:t>2. odstavek 27. člena Poslovnika Občinskega sveta Občine Vrhnika, ki govori o zagotavljanju javnosti, je potrebno razlagati na način, da je dopuščeno neposredno snemanje in objava video in avdio posnetka poteka seje občinskega sveta.</w:t>
      </w:r>
      <w:r w:rsidR="00154C1F">
        <w:t xml:space="preserve"> Zato ni potrebna sprememba Poslovnika Občinskega sveta Občine Vrhnika.</w:t>
      </w:r>
      <w:r>
        <w:t xml:space="preserve"> </w:t>
      </w:r>
    </w:p>
    <w:p w14:paraId="078AC2B0" w14:textId="77777777" w:rsidR="00D54CBC" w:rsidRPr="00BD56D3" w:rsidRDefault="00D54CBC" w:rsidP="00D54CBC">
      <w:pPr>
        <w:jc w:val="both"/>
        <w:rPr>
          <w:rFonts w:cs="Arial"/>
          <w:b/>
          <w:bCs/>
          <w:szCs w:val="22"/>
        </w:rPr>
      </w:pPr>
    </w:p>
    <w:p w14:paraId="6A1DDF0B" w14:textId="77777777" w:rsidR="001C6D27" w:rsidRDefault="001C6D27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</w:p>
    <w:p w14:paraId="5A8C8D6F" w14:textId="77777777" w:rsidR="001C6D27" w:rsidRDefault="001C6D27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</w:p>
    <w:p w14:paraId="715B9401" w14:textId="17029EA3" w:rsidR="00D54CBC" w:rsidRPr="001C6D27" w:rsidRDefault="007045F4" w:rsidP="00D54CBC">
      <w:pPr>
        <w:jc w:val="both"/>
        <w:rPr>
          <w:rFonts w:cs="Arial"/>
          <w:b/>
          <w:bCs/>
          <w:color w:val="222222"/>
          <w:szCs w:val="22"/>
          <w:shd w:val="clear" w:color="auto" w:fill="FFFFFF"/>
        </w:rPr>
      </w:pPr>
      <w:r w:rsidRPr="001C6D27">
        <w:rPr>
          <w:rFonts w:cs="Arial"/>
          <w:b/>
          <w:bCs/>
          <w:color w:val="222222"/>
          <w:szCs w:val="22"/>
          <w:shd w:val="clear" w:color="auto" w:fill="FFFFFF"/>
        </w:rPr>
        <w:t>Ad</w:t>
      </w:r>
      <w:r w:rsidR="00046CF2" w:rsidRPr="001C6D27">
        <w:rPr>
          <w:rFonts w:cs="Arial"/>
          <w:b/>
          <w:bCs/>
          <w:color w:val="222222"/>
          <w:szCs w:val="22"/>
          <w:shd w:val="clear" w:color="auto" w:fill="FFFFFF"/>
        </w:rPr>
        <w:t>2) Razno</w:t>
      </w:r>
    </w:p>
    <w:p w14:paraId="1B761013" w14:textId="77777777" w:rsidR="00046CF2" w:rsidRDefault="00046CF2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</w:p>
    <w:p w14:paraId="6A6D2B7E" w14:textId="02655D4B" w:rsidR="00046CF2" w:rsidRDefault="00046CF2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  <w:r>
        <w:rPr>
          <w:rFonts w:cs="Arial"/>
          <w:color w:val="222222"/>
          <w:szCs w:val="22"/>
          <w:shd w:val="clear" w:color="auto" w:fill="FFFFFF"/>
        </w:rPr>
        <w:t>Pod točko razno ni bilo razprave.</w:t>
      </w:r>
    </w:p>
    <w:p w14:paraId="06FD782E" w14:textId="77777777" w:rsidR="00785D1D" w:rsidRDefault="00785D1D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</w:p>
    <w:p w14:paraId="0300F4B9" w14:textId="77777777" w:rsidR="00785D1D" w:rsidRDefault="00785D1D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</w:p>
    <w:p w14:paraId="73AF9A58" w14:textId="77777777" w:rsidR="00046CF2" w:rsidRDefault="00046CF2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</w:p>
    <w:p w14:paraId="5449301D" w14:textId="63C0E18C" w:rsidR="00046CF2" w:rsidRPr="00412C58" w:rsidRDefault="00046CF2" w:rsidP="00046CF2">
      <w:pPr>
        <w:jc w:val="both"/>
        <w:rPr>
          <w:rFonts w:cs="Arial"/>
          <w:szCs w:val="22"/>
        </w:rPr>
      </w:pPr>
      <w:r w:rsidRPr="00A27899">
        <w:rPr>
          <w:rFonts w:cs="Arial"/>
          <w:szCs w:val="22"/>
        </w:rPr>
        <w:t xml:space="preserve">Seja je bila zaključena </w:t>
      </w:r>
      <w:r w:rsidRPr="00412C58">
        <w:rPr>
          <w:rFonts w:cs="Arial"/>
          <w:szCs w:val="22"/>
        </w:rPr>
        <w:t>ob 1</w:t>
      </w:r>
      <w:r w:rsidR="00412C58" w:rsidRPr="00412C58">
        <w:rPr>
          <w:rFonts w:cs="Arial"/>
          <w:szCs w:val="22"/>
        </w:rPr>
        <w:t>8</w:t>
      </w:r>
      <w:r w:rsidRPr="00412C58">
        <w:rPr>
          <w:rFonts w:cs="Arial"/>
          <w:szCs w:val="22"/>
        </w:rPr>
        <w:t>.35 uri.</w:t>
      </w:r>
    </w:p>
    <w:p w14:paraId="32ED4A53" w14:textId="77777777" w:rsidR="00046CF2" w:rsidRPr="00BD56D3" w:rsidRDefault="00046CF2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</w:p>
    <w:p w14:paraId="6149E1CC" w14:textId="77777777" w:rsidR="00D54CBC" w:rsidRPr="00BD56D3" w:rsidRDefault="00D54CBC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</w:p>
    <w:p w14:paraId="30FFD009" w14:textId="58F2AF98" w:rsidR="00785D1D" w:rsidRDefault="00785D1D" w:rsidP="00D54CBC">
      <w:pPr>
        <w:tabs>
          <w:tab w:val="center" w:pos="6237"/>
        </w:tabs>
        <w:jc w:val="both"/>
        <w:rPr>
          <w:rFonts w:cs="Arial"/>
          <w:color w:val="222222"/>
          <w:szCs w:val="22"/>
          <w:shd w:val="clear" w:color="auto" w:fill="FFFFFF"/>
        </w:rPr>
      </w:pPr>
    </w:p>
    <w:p w14:paraId="6A683DA0" w14:textId="55F41F13" w:rsidR="00D54CBC" w:rsidRPr="00A13B4F" w:rsidRDefault="00097F84" w:rsidP="00D54CBC">
      <w:pPr>
        <w:tabs>
          <w:tab w:val="center" w:pos="6237"/>
        </w:tabs>
        <w:jc w:val="both"/>
        <w:rPr>
          <w:rFonts w:cs="Arial"/>
          <w:color w:val="222222"/>
          <w:szCs w:val="22"/>
          <w:shd w:val="clear" w:color="auto" w:fill="FFFFFF"/>
        </w:rPr>
      </w:pPr>
      <w:r>
        <w:rPr>
          <w:rFonts w:cs="Arial"/>
          <w:color w:val="222222"/>
          <w:szCs w:val="22"/>
          <w:shd w:val="clear" w:color="auto" w:fill="FFFFFF"/>
        </w:rPr>
        <w:t>Pripravila:</w:t>
      </w:r>
      <w:r w:rsidR="00D54CBC" w:rsidRPr="00A13B4F">
        <w:rPr>
          <w:rFonts w:cs="Arial"/>
          <w:color w:val="222222"/>
          <w:szCs w:val="22"/>
          <w:shd w:val="clear" w:color="auto" w:fill="FFFFFF"/>
        </w:rPr>
        <w:tab/>
        <w:t xml:space="preserve">Predsednica Statutarno-pravne komisije </w:t>
      </w:r>
    </w:p>
    <w:p w14:paraId="3C112041" w14:textId="3046FDB9" w:rsidR="00D54CBC" w:rsidRPr="00A13B4F" w:rsidRDefault="00097F84" w:rsidP="00D54CBC">
      <w:pPr>
        <w:tabs>
          <w:tab w:val="center" w:pos="6237"/>
        </w:tabs>
        <w:jc w:val="both"/>
        <w:rPr>
          <w:rFonts w:cs="Arial"/>
          <w:b/>
          <w:bCs/>
          <w:szCs w:val="22"/>
        </w:rPr>
      </w:pPr>
      <w:r w:rsidRPr="00097F84">
        <w:rPr>
          <w:rFonts w:cs="Arial"/>
          <w:color w:val="222222"/>
          <w:szCs w:val="22"/>
          <w:shd w:val="clear" w:color="auto" w:fill="FFFFFF"/>
        </w:rPr>
        <w:t>Tanja Kohne</w:t>
      </w:r>
      <w:r w:rsidR="00D54CBC" w:rsidRPr="00A13B4F">
        <w:rPr>
          <w:rFonts w:cs="Arial"/>
          <w:b/>
          <w:bCs/>
          <w:color w:val="222222"/>
          <w:szCs w:val="22"/>
          <w:shd w:val="clear" w:color="auto" w:fill="FFFFFF"/>
        </w:rPr>
        <w:tab/>
        <w:t>Alja Stanko</w:t>
      </w:r>
    </w:p>
    <w:p w14:paraId="44857223" w14:textId="77777777" w:rsidR="00D54CBC" w:rsidRDefault="00D54CBC" w:rsidP="001155F2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041979A1" w14:textId="77777777" w:rsidR="004E326D" w:rsidRPr="00434F2F" w:rsidRDefault="004E326D" w:rsidP="00CF4C7A">
      <w:pPr>
        <w:jc w:val="both"/>
        <w:rPr>
          <w:rFonts w:cs="Arial"/>
          <w:b/>
          <w:bCs/>
          <w:szCs w:val="22"/>
        </w:rPr>
      </w:pPr>
    </w:p>
    <w:sectPr w:rsidR="004E326D" w:rsidRPr="00434F2F" w:rsidSect="00C83DC2">
      <w:footerReference w:type="default" r:id="rId9"/>
      <w:footerReference w:type="first" r:id="rId10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38D21" w14:textId="77777777" w:rsidR="00931BE5" w:rsidRDefault="00931BE5">
      <w:r>
        <w:separator/>
      </w:r>
    </w:p>
  </w:endnote>
  <w:endnote w:type="continuationSeparator" w:id="0">
    <w:p w14:paraId="5EBAF949" w14:textId="77777777" w:rsidR="00931BE5" w:rsidRDefault="0093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979AF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979B0" w14:textId="77777777" w:rsidR="00703D4C" w:rsidRDefault="009E6A40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41979B2" wp14:editId="041979B3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5C04E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041979B1" w14:textId="77777777"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EFB55" w14:textId="77777777" w:rsidR="00931BE5" w:rsidRDefault="00931BE5">
      <w:r>
        <w:separator/>
      </w:r>
    </w:p>
  </w:footnote>
  <w:footnote w:type="continuationSeparator" w:id="0">
    <w:p w14:paraId="2951D249" w14:textId="77777777" w:rsidR="00931BE5" w:rsidRDefault="0093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6444"/>
    <w:multiLevelType w:val="hybridMultilevel"/>
    <w:tmpl w:val="BCD6DA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48E8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4EAA"/>
    <w:multiLevelType w:val="hybridMultilevel"/>
    <w:tmpl w:val="13D2DB2C"/>
    <w:lvl w:ilvl="0" w:tplc="BC22FD8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C3C83"/>
    <w:multiLevelType w:val="hybridMultilevel"/>
    <w:tmpl w:val="408CC04C"/>
    <w:lvl w:ilvl="0" w:tplc="BC22FD8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9812E16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317E"/>
    <w:multiLevelType w:val="hybridMultilevel"/>
    <w:tmpl w:val="ADAE6C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53432"/>
    <w:multiLevelType w:val="hybridMultilevel"/>
    <w:tmpl w:val="413CF2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CD72CE"/>
    <w:multiLevelType w:val="hybridMultilevel"/>
    <w:tmpl w:val="2626ED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00910"/>
    <w:multiLevelType w:val="hybridMultilevel"/>
    <w:tmpl w:val="CE0078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C5777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54E82"/>
    <w:multiLevelType w:val="hybridMultilevel"/>
    <w:tmpl w:val="408CC04C"/>
    <w:lvl w:ilvl="0" w:tplc="BC22FD8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829251831">
    <w:abstractNumId w:val="1"/>
  </w:num>
  <w:num w:numId="2" w16cid:durableId="546767484">
    <w:abstractNumId w:val="10"/>
  </w:num>
  <w:num w:numId="3" w16cid:durableId="207642">
    <w:abstractNumId w:val="6"/>
  </w:num>
  <w:num w:numId="4" w16cid:durableId="359086667">
    <w:abstractNumId w:val="0"/>
  </w:num>
  <w:num w:numId="5" w16cid:durableId="343943073">
    <w:abstractNumId w:val="5"/>
  </w:num>
  <w:num w:numId="6" w16cid:durableId="1699157670">
    <w:abstractNumId w:val="7"/>
  </w:num>
  <w:num w:numId="7" w16cid:durableId="827944704">
    <w:abstractNumId w:val="4"/>
  </w:num>
  <w:num w:numId="8" w16cid:durableId="72632012">
    <w:abstractNumId w:val="9"/>
  </w:num>
  <w:num w:numId="9" w16cid:durableId="1124078937">
    <w:abstractNumId w:val="3"/>
  </w:num>
  <w:num w:numId="10" w16cid:durableId="889615801">
    <w:abstractNumId w:val="2"/>
  </w:num>
  <w:num w:numId="11" w16cid:durableId="153454123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CA"/>
    <w:rsid w:val="000038DD"/>
    <w:rsid w:val="00005829"/>
    <w:rsid w:val="00012264"/>
    <w:rsid w:val="0001430C"/>
    <w:rsid w:val="00014343"/>
    <w:rsid w:val="00017CBC"/>
    <w:rsid w:val="000216DD"/>
    <w:rsid w:val="00021898"/>
    <w:rsid w:val="000231CA"/>
    <w:rsid w:val="00026625"/>
    <w:rsid w:val="00031FF1"/>
    <w:rsid w:val="000458FB"/>
    <w:rsid w:val="00046CF2"/>
    <w:rsid w:val="00053F98"/>
    <w:rsid w:val="000549AF"/>
    <w:rsid w:val="00074DA0"/>
    <w:rsid w:val="00080B05"/>
    <w:rsid w:val="0008140E"/>
    <w:rsid w:val="00086E47"/>
    <w:rsid w:val="00090839"/>
    <w:rsid w:val="00093EE9"/>
    <w:rsid w:val="0009671A"/>
    <w:rsid w:val="00097F84"/>
    <w:rsid w:val="000A787D"/>
    <w:rsid w:val="000B01B8"/>
    <w:rsid w:val="000B2B36"/>
    <w:rsid w:val="000B3784"/>
    <w:rsid w:val="000C6E20"/>
    <w:rsid w:val="000E1D42"/>
    <w:rsid w:val="000E27F3"/>
    <w:rsid w:val="000E2928"/>
    <w:rsid w:val="000E2A1C"/>
    <w:rsid w:val="000F052A"/>
    <w:rsid w:val="000F7E3B"/>
    <w:rsid w:val="00101041"/>
    <w:rsid w:val="0010215A"/>
    <w:rsid w:val="001048E0"/>
    <w:rsid w:val="00114AE2"/>
    <w:rsid w:val="001155F2"/>
    <w:rsid w:val="0012435A"/>
    <w:rsid w:val="00125B55"/>
    <w:rsid w:val="0012718A"/>
    <w:rsid w:val="00130598"/>
    <w:rsid w:val="00130D5B"/>
    <w:rsid w:val="0013101F"/>
    <w:rsid w:val="00131D17"/>
    <w:rsid w:val="00133C28"/>
    <w:rsid w:val="001404C1"/>
    <w:rsid w:val="00142CEC"/>
    <w:rsid w:val="00143390"/>
    <w:rsid w:val="00144D5E"/>
    <w:rsid w:val="001479F7"/>
    <w:rsid w:val="00147C20"/>
    <w:rsid w:val="00150B97"/>
    <w:rsid w:val="00152F3B"/>
    <w:rsid w:val="00154C1F"/>
    <w:rsid w:val="001578FD"/>
    <w:rsid w:val="00162E26"/>
    <w:rsid w:val="00165C2A"/>
    <w:rsid w:val="001665AD"/>
    <w:rsid w:val="00166E23"/>
    <w:rsid w:val="00171052"/>
    <w:rsid w:val="0018498E"/>
    <w:rsid w:val="0018629A"/>
    <w:rsid w:val="001874E9"/>
    <w:rsid w:val="00187DDA"/>
    <w:rsid w:val="00192079"/>
    <w:rsid w:val="001A3D89"/>
    <w:rsid w:val="001A49E4"/>
    <w:rsid w:val="001A6131"/>
    <w:rsid w:val="001B36AB"/>
    <w:rsid w:val="001B5625"/>
    <w:rsid w:val="001B655D"/>
    <w:rsid w:val="001C2CB0"/>
    <w:rsid w:val="001C309C"/>
    <w:rsid w:val="001C3679"/>
    <w:rsid w:val="001C6D27"/>
    <w:rsid w:val="001D2471"/>
    <w:rsid w:val="001D6C37"/>
    <w:rsid w:val="001D7431"/>
    <w:rsid w:val="001E2245"/>
    <w:rsid w:val="001E63C6"/>
    <w:rsid w:val="001E72EB"/>
    <w:rsid w:val="001F7BA5"/>
    <w:rsid w:val="00200900"/>
    <w:rsid w:val="00210683"/>
    <w:rsid w:val="002208AE"/>
    <w:rsid w:val="00220FA3"/>
    <w:rsid w:val="0022181A"/>
    <w:rsid w:val="00222BB2"/>
    <w:rsid w:val="00225905"/>
    <w:rsid w:val="00226106"/>
    <w:rsid w:val="0024175B"/>
    <w:rsid w:val="0024221E"/>
    <w:rsid w:val="00245297"/>
    <w:rsid w:val="00250F67"/>
    <w:rsid w:val="00252889"/>
    <w:rsid w:val="002576B1"/>
    <w:rsid w:val="00260DF0"/>
    <w:rsid w:val="00262068"/>
    <w:rsid w:val="002655C6"/>
    <w:rsid w:val="002664FD"/>
    <w:rsid w:val="002867F7"/>
    <w:rsid w:val="00286991"/>
    <w:rsid w:val="00290DA3"/>
    <w:rsid w:val="00291CDC"/>
    <w:rsid w:val="002921AC"/>
    <w:rsid w:val="00294A98"/>
    <w:rsid w:val="002A04D6"/>
    <w:rsid w:val="002A2605"/>
    <w:rsid w:val="002A28C9"/>
    <w:rsid w:val="002A3BC7"/>
    <w:rsid w:val="002A644B"/>
    <w:rsid w:val="002A671A"/>
    <w:rsid w:val="002B0A50"/>
    <w:rsid w:val="002B110F"/>
    <w:rsid w:val="002B2BF9"/>
    <w:rsid w:val="002B6572"/>
    <w:rsid w:val="002B73D1"/>
    <w:rsid w:val="002C614B"/>
    <w:rsid w:val="002C759B"/>
    <w:rsid w:val="002E237A"/>
    <w:rsid w:val="002E421D"/>
    <w:rsid w:val="002E5D1D"/>
    <w:rsid w:val="002E692C"/>
    <w:rsid w:val="002E784F"/>
    <w:rsid w:val="002F5463"/>
    <w:rsid w:val="00300D01"/>
    <w:rsid w:val="00305830"/>
    <w:rsid w:val="0031126F"/>
    <w:rsid w:val="00327684"/>
    <w:rsid w:val="0032771E"/>
    <w:rsid w:val="003304E0"/>
    <w:rsid w:val="00332E0A"/>
    <w:rsid w:val="00340D20"/>
    <w:rsid w:val="00341B84"/>
    <w:rsid w:val="00342275"/>
    <w:rsid w:val="00343BF4"/>
    <w:rsid w:val="00347FB9"/>
    <w:rsid w:val="00352110"/>
    <w:rsid w:val="00373CAF"/>
    <w:rsid w:val="003751AD"/>
    <w:rsid w:val="003759A8"/>
    <w:rsid w:val="00376DEF"/>
    <w:rsid w:val="00376E58"/>
    <w:rsid w:val="00383E9F"/>
    <w:rsid w:val="00383EC0"/>
    <w:rsid w:val="003856FF"/>
    <w:rsid w:val="00387DE8"/>
    <w:rsid w:val="003936E3"/>
    <w:rsid w:val="00394BDB"/>
    <w:rsid w:val="003A4723"/>
    <w:rsid w:val="003A69A0"/>
    <w:rsid w:val="003B12AD"/>
    <w:rsid w:val="003B6DAC"/>
    <w:rsid w:val="003B79C3"/>
    <w:rsid w:val="003C0922"/>
    <w:rsid w:val="003C2753"/>
    <w:rsid w:val="003C6BDE"/>
    <w:rsid w:val="003D5B5A"/>
    <w:rsid w:val="003E4749"/>
    <w:rsid w:val="003F1863"/>
    <w:rsid w:val="003F31A3"/>
    <w:rsid w:val="003F62EA"/>
    <w:rsid w:val="004029FE"/>
    <w:rsid w:val="00412C58"/>
    <w:rsid w:val="00414234"/>
    <w:rsid w:val="00415CF3"/>
    <w:rsid w:val="0042041F"/>
    <w:rsid w:val="0042270B"/>
    <w:rsid w:val="0042273C"/>
    <w:rsid w:val="00423D99"/>
    <w:rsid w:val="00424F83"/>
    <w:rsid w:val="00426AC4"/>
    <w:rsid w:val="004324D5"/>
    <w:rsid w:val="00434F2F"/>
    <w:rsid w:val="00436C75"/>
    <w:rsid w:val="00443905"/>
    <w:rsid w:val="004477A2"/>
    <w:rsid w:val="00453F12"/>
    <w:rsid w:val="00455D1F"/>
    <w:rsid w:val="004576B9"/>
    <w:rsid w:val="00461CF6"/>
    <w:rsid w:val="00462AE4"/>
    <w:rsid w:val="004723D1"/>
    <w:rsid w:val="004762D1"/>
    <w:rsid w:val="00477635"/>
    <w:rsid w:val="00481EFB"/>
    <w:rsid w:val="00483F62"/>
    <w:rsid w:val="00493663"/>
    <w:rsid w:val="00494F15"/>
    <w:rsid w:val="004B31D0"/>
    <w:rsid w:val="004B5AFB"/>
    <w:rsid w:val="004B5E74"/>
    <w:rsid w:val="004B5F6D"/>
    <w:rsid w:val="004E128E"/>
    <w:rsid w:val="004E2919"/>
    <w:rsid w:val="004E326D"/>
    <w:rsid w:val="004E5D5B"/>
    <w:rsid w:val="004E6F70"/>
    <w:rsid w:val="004F3C69"/>
    <w:rsid w:val="00503D7C"/>
    <w:rsid w:val="005045DB"/>
    <w:rsid w:val="00515E45"/>
    <w:rsid w:val="00517BA8"/>
    <w:rsid w:val="005211BF"/>
    <w:rsid w:val="00521398"/>
    <w:rsid w:val="005238B5"/>
    <w:rsid w:val="00523F4D"/>
    <w:rsid w:val="005335F2"/>
    <w:rsid w:val="00544B8E"/>
    <w:rsid w:val="00544E64"/>
    <w:rsid w:val="0055529C"/>
    <w:rsid w:val="005600C6"/>
    <w:rsid w:val="00561C07"/>
    <w:rsid w:val="00563C63"/>
    <w:rsid w:val="00565A20"/>
    <w:rsid w:val="00576393"/>
    <w:rsid w:val="00580874"/>
    <w:rsid w:val="005817FC"/>
    <w:rsid w:val="005872A2"/>
    <w:rsid w:val="00592404"/>
    <w:rsid w:val="00593F8D"/>
    <w:rsid w:val="00594941"/>
    <w:rsid w:val="00594F4B"/>
    <w:rsid w:val="005A1904"/>
    <w:rsid w:val="005A1E85"/>
    <w:rsid w:val="005A41E5"/>
    <w:rsid w:val="005B2146"/>
    <w:rsid w:val="005B41ED"/>
    <w:rsid w:val="005B4780"/>
    <w:rsid w:val="005B75CE"/>
    <w:rsid w:val="005C35D3"/>
    <w:rsid w:val="005C7264"/>
    <w:rsid w:val="005D297E"/>
    <w:rsid w:val="005D3C2E"/>
    <w:rsid w:val="005E11C0"/>
    <w:rsid w:val="005E1328"/>
    <w:rsid w:val="005E290D"/>
    <w:rsid w:val="005E7E3E"/>
    <w:rsid w:val="00602C76"/>
    <w:rsid w:val="006048F8"/>
    <w:rsid w:val="00604B6B"/>
    <w:rsid w:val="00605DF2"/>
    <w:rsid w:val="006074CB"/>
    <w:rsid w:val="00610224"/>
    <w:rsid w:val="00611B62"/>
    <w:rsid w:val="00614095"/>
    <w:rsid w:val="00616A0C"/>
    <w:rsid w:val="00616FBD"/>
    <w:rsid w:val="00625CB6"/>
    <w:rsid w:val="00627C19"/>
    <w:rsid w:val="006313CD"/>
    <w:rsid w:val="00632E70"/>
    <w:rsid w:val="006360B8"/>
    <w:rsid w:val="006360C5"/>
    <w:rsid w:val="006373CA"/>
    <w:rsid w:val="00643F74"/>
    <w:rsid w:val="00644E42"/>
    <w:rsid w:val="00647AFF"/>
    <w:rsid w:val="0065152A"/>
    <w:rsid w:val="00656C4B"/>
    <w:rsid w:val="0066084A"/>
    <w:rsid w:val="00662A5E"/>
    <w:rsid w:val="006643C9"/>
    <w:rsid w:val="006676F4"/>
    <w:rsid w:val="00667E1D"/>
    <w:rsid w:val="00671EE3"/>
    <w:rsid w:val="00674A40"/>
    <w:rsid w:val="00676A8C"/>
    <w:rsid w:val="00684955"/>
    <w:rsid w:val="0068559C"/>
    <w:rsid w:val="00686046"/>
    <w:rsid w:val="006958CF"/>
    <w:rsid w:val="006A0422"/>
    <w:rsid w:val="006A2520"/>
    <w:rsid w:val="006A3583"/>
    <w:rsid w:val="006A3C17"/>
    <w:rsid w:val="006B07FA"/>
    <w:rsid w:val="006B2CA5"/>
    <w:rsid w:val="006B6611"/>
    <w:rsid w:val="006C2E3A"/>
    <w:rsid w:val="006C39A4"/>
    <w:rsid w:val="006C62B0"/>
    <w:rsid w:val="006D5AC0"/>
    <w:rsid w:val="006E154B"/>
    <w:rsid w:val="006E1A6E"/>
    <w:rsid w:val="006E2DD3"/>
    <w:rsid w:val="006E485E"/>
    <w:rsid w:val="006E5B59"/>
    <w:rsid w:val="006F24F3"/>
    <w:rsid w:val="006F4E2B"/>
    <w:rsid w:val="00701B06"/>
    <w:rsid w:val="00701C90"/>
    <w:rsid w:val="00701CA8"/>
    <w:rsid w:val="0070229F"/>
    <w:rsid w:val="00703D4C"/>
    <w:rsid w:val="007045F4"/>
    <w:rsid w:val="007073CA"/>
    <w:rsid w:val="00707F1B"/>
    <w:rsid w:val="00710DD5"/>
    <w:rsid w:val="0071567B"/>
    <w:rsid w:val="00717533"/>
    <w:rsid w:val="007201EE"/>
    <w:rsid w:val="00720A2D"/>
    <w:rsid w:val="007241E3"/>
    <w:rsid w:val="00724DF7"/>
    <w:rsid w:val="0073386D"/>
    <w:rsid w:val="00734E45"/>
    <w:rsid w:val="00741B9E"/>
    <w:rsid w:val="00743650"/>
    <w:rsid w:val="00753F6D"/>
    <w:rsid w:val="00757906"/>
    <w:rsid w:val="00757BCB"/>
    <w:rsid w:val="00767DBE"/>
    <w:rsid w:val="007716F8"/>
    <w:rsid w:val="00776EF1"/>
    <w:rsid w:val="00777417"/>
    <w:rsid w:val="0078047B"/>
    <w:rsid w:val="007837B5"/>
    <w:rsid w:val="00785D1D"/>
    <w:rsid w:val="007900CD"/>
    <w:rsid w:val="00790FE9"/>
    <w:rsid w:val="0079436D"/>
    <w:rsid w:val="007A0311"/>
    <w:rsid w:val="007A0D75"/>
    <w:rsid w:val="007A127D"/>
    <w:rsid w:val="007A138F"/>
    <w:rsid w:val="007A23A7"/>
    <w:rsid w:val="007A6541"/>
    <w:rsid w:val="007B006E"/>
    <w:rsid w:val="007C0B56"/>
    <w:rsid w:val="007C23F8"/>
    <w:rsid w:val="007C28A5"/>
    <w:rsid w:val="007D2684"/>
    <w:rsid w:val="007D4DDF"/>
    <w:rsid w:val="007E4CE5"/>
    <w:rsid w:val="007E5863"/>
    <w:rsid w:val="007E5F0E"/>
    <w:rsid w:val="007F0181"/>
    <w:rsid w:val="007F30A7"/>
    <w:rsid w:val="007F31BF"/>
    <w:rsid w:val="007F4D20"/>
    <w:rsid w:val="007F7435"/>
    <w:rsid w:val="008071A6"/>
    <w:rsid w:val="008169F3"/>
    <w:rsid w:val="0082344B"/>
    <w:rsid w:val="00826DD1"/>
    <w:rsid w:val="00830CD6"/>
    <w:rsid w:val="00831560"/>
    <w:rsid w:val="0083193F"/>
    <w:rsid w:val="008320AD"/>
    <w:rsid w:val="00832161"/>
    <w:rsid w:val="0084258B"/>
    <w:rsid w:val="008447DD"/>
    <w:rsid w:val="00846FD5"/>
    <w:rsid w:val="00852358"/>
    <w:rsid w:val="0085696A"/>
    <w:rsid w:val="008576B3"/>
    <w:rsid w:val="00857F83"/>
    <w:rsid w:val="00860605"/>
    <w:rsid w:val="00862CCD"/>
    <w:rsid w:val="00867BCA"/>
    <w:rsid w:val="0087350B"/>
    <w:rsid w:val="008806BB"/>
    <w:rsid w:val="00883AD7"/>
    <w:rsid w:val="00886343"/>
    <w:rsid w:val="00890566"/>
    <w:rsid w:val="00893653"/>
    <w:rsid w:val="008950A3"/>
    <w:rsid w:val="0089605A"/>
    <w:rsid w:val="008A1298"/>
    <w:rsid w:val="008A22BE"/>
    <w:rsid w:val="008A298D"/>
    <w:rsid w:val="008A4926"/>
    <w:rsid w:val="008A4A40"/>
    <w:rsid w:val="008B239A"/>
    <w:rsid w:val="008B3925"/>
    <w:rsid w:val="008B5BA8"/>
    <w:rsid w:val="008B6376"/>
    <w:rsid w:val="008C08A0"/>
    <w:rsid w:val="008C32A9"/>
    <w:rsid w:val="008C3BB3"/>
    <w:rsid w:val="008C4AF9"/>
    <w:rsid w:val="008C7DD5"/>
    <w:rsid w:val="008D18A8"/>
    <w:rsid w:val="008D4A05"/>
    <w:rsid w:val="008D68B8"/>
    <w:rsid w:val="008E16C5"/>
    <w:rsid w:val="008E6F56"/>
    <w:rsid w:val="008E7383"/>
    <w:rsid w:val="008F16DB"/>
    <w:rsid w:val="008F175B"/>
    <w:rsid w:val="008F2336"/>
    <w:rsid w:val="008F40EE"/>
    <w:rsid w:val="008F5D43"/>
    <w:rsid w:val="008F67BF"/>
    <w:rsid w:val="009008CC"/>
    <w:rsid w:val="009015A0"/>
    <w:rsid w:val="0091120F"/>
    <w:rsid w:val="00917D8B"/>
    <w:rsid w:val="00920A4A"/>
    <w:rsid w:val="00921EAC"/>
    <w:rsid w:val="00922178"/>
    <w:rsid w:val="00923865"/>
    <w:rsid w:val="0092744D"/>
    <w:rsid w:val="00927AFB"/>
    <w:rsid w:val="00931BE5"/>
    <w:rsid w:val="0093466C"/>
    <w:rsid w:val="0093582D"/>
    <w:rsid w:val="0093666B"/>
    <w:rsid w:val="00941633"/>
    <w:rsid w:val="009431E4"/>
    <w:rsid w:val="0095085D"/>
    <w:rsid w:val="00952589"/>
    <w:rsid w:val="00953962"/>
    <w:rsid w:val="00954CC7"/>
    <w:rsid w:val="00956409"/>
    <w:rsid w:val="0096063A"/>
    <w:rsid w:val="009628DB"/>
    <w:rsid w:val="00962E15"/>
    <w:rsid w:val="00971FED"/>
    <w:rsid w:val="00982F17"/>
    <w:rsid w:val="00983239"/>
    <w:rsid w:val="00985B5E"/>
    <w:rsid w:val="00987EB6"/>
    <w:rsid w:val="00990059"/>
    <w:rsid w:val="00993705"/>
    <w:rsid w:val="009962DC"/>
    <w:rsid w:val="00997541"/>
    <w:rsid w:val="009A07D3"/>
    <w:rsid w:val="009A1D95"/>
    <w:rsid w:val="009A3438"/>
    <w:rsid w:val="009A34C6"/>
    <w:rsid w:val="009A71BD"/>
    <w:rsid w:val="009B1AA6"/>
    <w:rsid w:val="009B2E81"/>
    <w:rsid w:val="009C296F"/>
    <w:rsid w:val="009C2C88"/>
    <w:rsid w:val="009C5278"/>
    <w:rsid w:val="009C53DE"/>
    <w:rsid w:val="009D51A4"/>
    <w:rsid w:val="009D76B2"/>
    <w:rsid w:val="009E0684"/>
    <w:rsid w:val="009E0C1D"/>
    <w:rsid w:val="009E435D"/>
    <w:rsid w:val="009E5CE0"/>
    <w:rsid w:val="009E63EE"/>
    <w:rsid w:val="009E682C"/>
    <w:rsid w:val="009E6A40"/>
    <w:rsid w:val="009E7F18"/>
    <w:rsid w:val="009F04C7"/>
    <w:rsid w:val="009F09F5"/>
    <w:rsid w:val="009F2DDE"/>
    <w:rsid w:val="009F39CF"/>
    <w:rsid w:val="009F441C"/>
    <w:rsid w:val="00A06D52"/>
    <w:rsid w:val="00A07946"/>
    <w:rsid w:val="00A10F11"/>
    <w:rsid w:val="00A1244C"/>
    <w:rsid w:val="00A14C5E"/>
    <w:rsid w:val="00A161A9"/>
    <w:rsid w:val="00A16794"/>
    <w:rsid w:val="00A20B46"/>
    <w:rsid w:val="00A2414A"/>
    <w:rsid w:val="00A24366"/>
    <w:rsid w:val="00A251FF"/>
    <w:rsid w:val="00A265E7"/>
    <w:rsid w:val="00A27899"/>
    <w:rsid w:val="00A3410F"/>
    <w:rsid w:val="00A34600"/>
    <w:rsid w:val="00A3664C"/>
    <w:rsid w:val="00A378B5"/>
    <w:rsid w:val="00A41CE0"/>
    <w:rsid w:val="00A42EA6"/>
    <w:rsid w:val="00A50A0A"/>
    <w:rsid w:val="00A5208E"/>
    <w:rsid w:val="00A530CC"/>
    <w:rsid w:val="00A542CF"/>
    <w:rsid w:val="00A57489"/>
    <w:rsid w:val="00A57A0D"/>
    <w:rsid w:val="00A6458D"/>
    <w:rsid w:val="00A705D5"/>
    <w:rsid w:val="00A71E3F"/>
    <w:rsid w:val="00A7217F"/>
    <w:rsid w:val="00A7242E"/>
    <w:rsid w:val="00A74B5C"/>
    <w:rsid w:val="00A74B91"/>
    <w:rsid w:val="00A77FB7"/>
    <w:rsid w:val="00A82416"/>
    <w:rsid w:val="00A842C2"/>
    <w:rsid w:val="00A8489D"/>
    <w:rsid w:val="00A8739A"/>
    <w:rsid w:val="00A9018D"/>
    <w:rsid w:val="00A911A7"/>
    <w:rsid w:val="00A94598"/>
    <w:rsid w:val="00A95C33"/>
    <w:rsid w:val="00AA6266"/>
    <w:rsid w:val="00AA6B47"/>
    <w:rsid w:val="00AA6E7F"/>
    <w:rsid w:val="00AB1C6A"/>
    <w:rsid w:val="00AB5FBF"/>
    <w:rsid w:val="00AC4406"/>
    <w:rsid w:val="00AC537C"/>
    <w:rsid w:val="00AC5A50"/>
    <w:rsid w:val="00AC5D17"/>
    <w:rsid w:val="00AD5D53"/>
    <w:rsid w:val="00AE1C54"/>
    <w:rsid w:val="00AE320C"/>
    <w:rsid w:val="00AE3EFE"/>
    <w:rsid w:val="00AE6BF4"/>
    <w:rsid w:val="00AF0251"/>
    <w:rsid w:val="00AF2899"/>
    <w:rsid w:val="00AF30CC"/>
    <w:rsid w:val="00AF551E"/>
    <w:rsid w:val="00AF7402"/>
    <w:rsid w:val="00AF7D72"/>
    <w:rsid w:val="00B021C2"/>
    <w:rsid w:val="00B05EB0"/>
    <w:rsid w:val="00B15529"/>
    <w:rsid w:val="00B2486B"/>
    <w:rsid w:val="00B307F8"/>
    <w:rsid w:val="00B33F5D"/>
    <w:rsid w:val="00B36F20"/>
    <w:rsid w:val="00B40DB7"/>
    <w:rsid w:val="00B416CD"/>
    <w:rsid w:val="00B42D5E"/>
    <w:rsid w:val="00B44D71"/>
    <w:rsid w:val="00B47119"/>
    <w:rsid w:val="00B50430"/>
    <w:rsid w:val="00B5160B"/>
    <w:rsid w:val="00B55145"/>
    <w:rsid w:val="00B676C3"/>
    <w:rsid w:val="00B67B32"/>
    <w:rsid w:val="00B711D7"/>
    <w:rsid w:val="00B751BD"/>
    <w:rsid w:val="00B80ADF"/>
    <w:rsid w:val="00B85AF2"/>
    <w:rsid w:val="00BA1078"/>
    <w:rsid w:val="00BA1F99"/>
    <w:rsid w:val="00BA4C29"/>
    <w:rsid w:val="00BB12CC"/>
    <w:rsid w:val="00BB346C"/>
    <w:rsid w:val="00BB3C72"/>
    <w:rsid w:val="00BC26AF"/>
    <w:rsid w:val="00BC447D"/>
    <w:rsid w:val="00BC4520"/>
    <w:rsid w:val="00BD1666"/>
    <w:rsid w:val="00BD238B"/>
    <w:rsid w:val="00BE0FBA"/>
    <w:rsid w:val="00BE12AE"/>
    <w:rsid w:val="00BE5F37"/>
    <w:rsid w:val="00BF0D84"/>
    <w:rsid w:val="00BF3501"/>
    <w:rsid w:val="00BF42C0"/>
    <w:rsid w:val="00BF453E"/>
    <w:rsid w:val="00BF4B08"/>
    <w:rsid w:val="00BF62B2"/>
    <w:rsid w:val="00BF6494"/>
    <w:rsid w:val="00C0013F"/>
    <w:rsid w:val="00C004D9"/>
    <w:rsid w:val="00C05088"/>
    <w:rsid w:val="00C20608"/>
    <w:rsid w:val="00C21BC0"/>
    <w:rsid w:val="00C2260A"/>
    <w:rsid w:val="00C23093"/>
    <w:rsid w:val="00C24D1F"/>
    <w:rsid w:val="00C3182F"/>
    <w:rsid w:val="00C4285F"/>
    <w:rsid w:val="00C44515"/>
    <w:rsid w:val="00C47416"/>
    <w:rsid w:val="00C50979"/>
    <w:rsid w:val="00C51033"/>
    <w:rsid w:val="00C52BF3"/>
    <w:rsid w:val="00C53512"/>
    <w:rsid w:val="00C5372A"/>
    <w:rsid w:val="00C6597D"/>
    <w:rsid w:val="00C66914"/>
    <w:rsid w:val="00C67487"/>
    <w:rsid w:val="00C70246"/>
    <w:rsid w:val="00C745B6"/>
    <w:rsid w:val="00C76208"/>
    <w:rsid w:val="00C82CB3"/>
    <w:rsid w:val="00C83DC2"/>
    <w:rsid w:val="00C85C8E"/>
    <w:rsid w:val="00C90853"/>
    <w:rsid w:val="00C926DF"/>
    <w:rsid w:val="00C93958"/>
    <w:rsid w:val="00CA13FB"/>
    <w:rsid w:val="00CA3677"/>
    <w:rsid w:val="00CA3ED0"/>
    <w:rsid w:val="00CA78F1"/>
    <w:rsid w:val="00CB1314"/>
    <w:rsid w:val="00CB3BCE"/>
    <w:rsid w:val="00CB4785"/>
    <w:rsid w:val="00CC0B45"/>
    <w:rsid w:val="00CC5321"/>
    <w:rsid w:val="00CC5955"/>
    <w:rsid w:val="00CE183E"/>
    <w:rsid w:val="00CE7220"/>
    <w:rsid w:val="00CE7436"/>
    <w:rsid w:val="00CF4C7A"/>
    <w:rsid w:val="00D03E8C"/>
    <w:rsid w:val="00D0528C"/>
    <w:rsid w:val="00D117CB"/>
    <w:rsid w:val="00D11D2B"/>
    <w:rsid w:val="00D123D3"/>
    <w:rsid w:val="00D14417"/>
    <w:rsid w:val="00D1766A"/>
    <w:rsid w:val="00D176B3"/>
    <w:rsid w:val="00D17BDD"/>
    <w:rsid w:val="00D17F4A"/>
    <w:rsid w:val="00D21BA1"/>
    <w:rsid w:val="00D22210"/>
    <w:rsid w:val="00D2626F"/>
    <w:rsid w:val="00D27D8D"/>
    <w:rsid w:val="00D41145"/>
    <w:rsid w:val="00D437EC"/>
    <w:rsid w:val="00D43BA4"/>
    <w:rsid w:val="00D44C2A"/>
    <w:rsid w:val="00D45927"/>
    <w:rsid w:val="00D47284"/>
    <w:rsid w:val="00D531B8"/>
    <w:rsid w:val="00D54CBC"/>
    <w:rsid w:val="00D5612E"/>
    <w:rsid w:val="00D562B2"/>
    <w:rsid w:val="00D609F7"/>
    <w:rsid w:val="00D647A9"/>
    <w:rsid w:val="00D67E1E"/>
    <w:rsid w:val="00D70634"/>
    <w:rsid w:val="00D719B4"/>
    <w:rsid w:val="00D72B97"/>
    <w:rsid w:val="00D74836"/>
    <w:rsid w:val="00D75A36"/>
    <w:rsid w:val="00D76B32"/>
    <w:rsid w:val="00D76D2F"/>
    <w:rsid w:val="00D80EBD"/>
    <w:rsid w:val="00D81EA8"/>
    <w:rsid w:val="00D8371A"/>
    <w:rsid w:val="00D83CDD"/>
    <w:rsid w:val="00D860F8"/>
    <w:rsid w:val="00D90F4E"/>
    <w:rsid w:val="00D92976"/>
    <w:rsid w:val="00D97C7B"/>
    <w:rsid w:val="00DA0B86"/>
    <w:rsid w:val="00DB0FDB"/>
    <w:rsid w:val="00DB32DA"/>
    <w:rsid w:val="00DB6A5B"/>
    <w:rsid w:val="00DB6D0A"/>
    <w:rsid w:val="00DC16E7"/>
    <w:rsid w:val="00DC2C64"/>
    <w:rsid w:val="00DC3156"/>
    <w:rsid w:val="00DD3595"/>
    <w:rsid w:val="00DD7413"/>
    <w:rsid w:val="00DD7F49"/>
    <w:rsid w:val="00DE0868"/>
    <w:rsid w:val="00DE3A6B"/>
    <w:rsid w:val="00DE4D75"/>
    <w:rsid w:val="00DF3FC4"/>
    <w:rsid w:val="00DF478C"/>
    <w:rsid w:val="00DF7CC0"/>
    <w:rsid w:val="00E02435"/>
    <w:rsid w:val="00E06F84"/>
    <w:rsid w:val="00E1123D"/>
    <w:rsid w:val="00E13A1E"/>
    <w:rsid w:val="00E140E6"/>
    <w:rsid w:val="00E1536C"/>
    <w:rsid w:val="00E21C39"/>
    <w:rsid w:val="00E2252D"/>
    <w:rsid w:val="00E231E1"/>
    <w:rsid w:val="00E24B6E"/>
    <w:rsid w:val="00E2569E"/>
    <w:rsid w:val="00E25DC7"/>
    <w:rsid w:val="00E271F9"/>
    <w:rsid w:val="00E3108A"/>
    <w:rsid w:val="00E3549B"/>
    <w:rsid w:val="00E3799B"/>
    <w:rsid w:val="00E4079B"/>
    <w:rsid w:val="00E411DA"/>
    <w:rsid w:val="00E42FFF"/>
    <w:rsid w:val="00E43FF1"/>
    <w:rsid w:val="00E44017"/>
    <w:rsid w:val="00E45302"/>
    <w:rsid w:val="00E467D1"/>
    <w:rsid w:val="00E5259C"/>
    <w:rsid w:val="00E60403"/>
    <w:rsid w:val="00E6433C"/>
    <w:rsid w:val="00E649EB"/>
    <w:rsid w:val="00E664B4"/>
    <w:rsid w:val="00E67462"/>
    <w:rsid w:val="00E75BE8"/>
    <w:rsid w:val="00E768B9"/>
    <w:rsid w:val="00E802DB"/>
    <w:rsid w:val="00E87348"/>
    <w:rsid w:val="00E96796"/>
    <w:rsid w:val="00EA744B"/>
    <w:rsid w:val="00EB3DA0"/>
    <w:rsid w:val="00EB3F00"/>
    <w:rsid w:val="00EC2771"/>
    <w:rsid w:val="00EC3A00"/>
    <w:rsid w:val="00EC6E8E"/>
    <w:rsid w:val="00EC7151"/>
    <w:rsid w:val="00ED0A25"/>
    <w:rsid w:val="00ED0EA4"/>
    <w:rsid w:val="00ED1B7F"/>
    <w:rsid w:val="00EF1493"/>
    <w:rsid w:val="00EF1795"/>
    <w:rsid w:val="00EF24C2"/>
    <w:rsid w:val="00EF24E9"/>
    <w:rsid w:val="00EF4530"/>
    <w:rsid w:val="00EF54EF"/>
    <w:rsid w:val="00F01AC1"/>
    <w:rsid w:val="00F02498"/>
    <w:rsid w:val="00F2506A"/>
    <w:rsid w:val="00F34A6F"/>
    <w:rsid w:val="00F40AB0"/>
    <w:rsid w:val="00F41022"/>
    <w:rsid w:val="00F41243"/>
    <w:rsid w:val="00F45AA7"/>
    <w:rsid w:val="00F45D4B"/>
    <w:rsid w:val="00F47379"/>
    <w:rsid w:val="00F52FE3"/>
    <w:rsid w:val="00F54378"/>
    <w:rsid w:val="00F578D5"/>
    <w:rsid w:val="00F70C62"/>
    <w:rsid w:val="00F760A8"/>
    <w:rsid w:val="00F76B81"/>
    <w:rsid w:val="00F83FAC"/>
    <w:rsid w:val="00F873F3"/>
    <w:rsid w:val="00F90996"/>
    <w:rsid w:val="00F930C2"/>
    <w:rsid w:val="00F93B4C"/>
    <w:rsid w:val="00F9607C"/>
    <w:rsid w:val="00FA0B79"/>
    <w:rsid w:val="00FB104F"/>
    <w:rsid w:val="00FB1F3D"/>
    <w:rsid w:val="00FB228D"/>
    <w:rsid w:val="00FD262E"/>
    <w:rsid w:val="00FE215D"/>
    <w:rsid w:val="00FE2C22"/>
    <w:rsid w:val="00F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04197951"/>
  <w15:docId w15:val="{703B22C0-8171-430D-8092-304ECFE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44D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rsid w:val="00753F6D"/>
    <w:pPr>
      <w:spacing w:after="120" w:line="480" w:lineRule="auto"/>
    </w:pPr>
  </w:style>
  <w:style w:type="paragraph" w:styleId="Telobesedila">
    <w:name w:val="Body Text"/>
    <w:basedOn w:val="Navaden"/>
    <w:link w:val="TelobesedilaZnak"/>
    <w:uiPriority w:val="99"/>
    <w:unhideWhenUsed/>
    <w:rsid w:val="00D97C7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D97C7B"/>
    <w:rPr>
      <w:rFonts w:ascii="Arial" w:hAnsi="Arial"/>
      <w:sz w:val="22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A95C33"/>
    <w:rPr>
      <w:rFonts w:ascii="Arial" w:hAnsi="Arial"/>
      <w:sz w:val="22"/>
      <w:szCs w:val="24"/>
    </w:rPr>
  </w:style>
  <w:style w:type="character" w:styleId="Krepko">
    <w:name w:val="Strong"/>
    <w:basedOn w:val="Privzetapisavaodstavka"/>
    <w:uiPriority w:val="22"/>
    <w:qFormat/>
    <w:rsid w:val="007A6541"/>
    <w:rPr>
      <w:b/>
      <w:bCs/>
    </w:rPr>
  </w:style>
  <w:style w:type="paragraph" w:styleId="Odstavekseznama">
    <w:name w:val="List Paragraph"/>
    <w:basedOn w:val="Navaden"/>
    <w:uiPriority w:val="34"/>
    <w:qFormat/>
    <w:rsid w:val="00E67462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144D5E"/>
    <w:rPr>
      <w:rFonts w:ascii="Calibri" w:hAnsi="Calibri"/>
      <w:b/>
      <w:bCs/>
      <w:sz w:val="28"/>
      <w:szCs w:val="28"/>
    </w:rPr>
  </w:style>
  <w:style w:type="paragraph" w:styleId="Navadensplet">
    <w:name w:val="Normal (Web)"/>
    <w:basedOn w:val="Navaden"/>
    <w:uiPriority w:val="99"/>
    <w:semiHidden/>
    <w:unhideWhenUsed/>
    <w:rsid w:val="00720A2D"/>
    <w:pPr>
      <w:spacing w:before="100" w:beforeAutospacing="1" w:after="119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DE698-646D-459A-94FE-C26B245F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</dc:creator>
  <cp:keywords/>
  <dc:description/>
  <cp:lastModifiedBy>Tanja Kohne</cp:lastModifiedBy>
  <cp:revision>30</cp:revision>
  <cp:lastPrinted>2024-06-10T10:29:00Z</cp:lastPrinted>
  <dcterms:created xsi:type="dcterms:W3CDTF">2024-06-10T09:18:00Z</dcterms:created>
  <dcterms:modified xsi:type="dcterms:W3CDTF">2024-06-10T12:29:00Z</dcterms:modified>
</cp:coreProperties>
</file>