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602A2" w14:textId="77777777" w:rsidR="00A51AA9" w:rsidRDefault="00A51AA9">
      <w:pPr>
        <w:ind w:left="4254" w:firstLine="709"/>
        <w:jc w:val="center"/>
        <w:rPr>
          <w:rFonts w:cs="Arial"/>
          <w:sz w:val="20"/>
        </w:rPr>
      </w:pPr>
      <w:r>
        <w:rPr>
          <w:rFonts w:cs="Arial"/>
          <w:sz w:val="20"/>
        </w:rPr>
        <w:t xml:space="preserve"> </w:t>
      </w:r>
    </w:p>
    <w:p w14:paraId="22BFF452" w14:textId="77777777" w:rsidR="00A51AA9" w:rsidRDefault="00A51AA9">
      <w:pPr>
        <w:jc w:val="right"/>
        <w:rPr>
          <w:rFonts w:cs="Arial"/>
          <w:sz w:val="16"/>
          <w:szCs w:val="16"/>
        </w:rPr>
      </w:pPr>
    </w:p>
    <w:p w14:paraId="390CA935" w14:textId="77777777" w:rsidR="00A51AA9" w:rsidRPr="00C25C48" w:rsidRDefault="00C25C48" w:rsidP="00C25C48">
      <w:pPr>
        <w:pStyle w:val="Naslov2"/>
        <w:jc w:val="right"/>
        <w:rPr>
          <w:rFonts w:ascii="Arial" w:hAnsi="Arial" w:cs="Arial"/>
          <w:b w:val="0"/>
          <w:i/>
          <w:iCs/>
          <w:sz w:val="22"/>
          <w:szCs w:val="22"/>
        </w:rPr>
      </w:pPr>
      <w:r w:rsidRPr="00C25C48">
        <w:rPr>
          <w:rFonts w:ascii="Arial" w:hAnsi="Arial" w:cs="Arial"/>
          <w:b w:val="0"/>
          <w:i/>
          <w:iCs/>
          <w:sz w:val="22"/>
          <w:szCs w:val="22"/>
        </w:rPr>
        <w:t>Objavljeno v Uradni list RS, št. 75/05</w:t>
      </w:r>
    </w:p>
    <w:p w14:paraId="35C431AB" w14:textId="77777777" w:rsidR="00A51AA9" w:rsidRDefault="00A51AA9"/>
    <w:p w14:paraId="42B237AD" w14:textId="77777777" w:rsidR="00A51AA9" w:rsidRDefault="00A51AA9">
      <w:pPr>
        <w:pStyle w:val="Naslov2"/>
        <w:rPr>
          <w:rFonts w:ascii="Arial" w:hAnsi="Arial" w:cs="Arial"/>
          <w:b w:val="0"/>
          <w:sz w:val="22"/>
          <w:szCs w:val="22"/>
        </w:rPr>
      </w:pPr>
      <w:r>
        <w:rPr>
          <w:rFonts w:ascii="Arial" w:hAnsi="Arial" w:cs="Arial"/>
          <w:b w:val="0"/>
          <w:sz w:val="22"/>
          <w:szCs w:val="22"/>
        </w:rPr>
        <w:t>Na podlagi 23. člena v povezavi z 72. členom Zakona o urejanju prostora (Uradni list RS, št. 110/02, 8/03-popr. In 58/03-ZZK-1) in 20. člena Statuta Občine Vrhnika (Uradni list RS, št. 99/99, 39/00, 36/01) je Občinski svet Občine Vrhnika na 25 seji, dne 14. 7. 2005 sprejel</w:t>
      </w:r>
    </w:p>
    <w:p w14:paraId="4A0EB76C" w14:textId="77777777" w:rsidR="00A51AA9" w:rsidRDefault="00A51AA9">
      <w:pPr>
        <w:rPr>
          <w:rFonts w:cs="Arial"/>
          <w:szCs w:val="22"/>
        </w:rPr>
      </w:pPr>
    </w:p>
    <w:p w14:paraId="319F8054" w14:textId="77777777" w:rsidR="00A51AA9" w:rsidRDefault="00A51AA9">
      <w:pPr>
        <w:rPr>
          <w:rFonts w:cs="Arial"/>
          <w:szCs w:val="22"/>
        </w:rPr>
      </w:pPr>
    </w:p>
    <w:p w14:paraId="4F0AE50A" w14:textId="77777777" w:rsidR="00A51AA9" w:rsidRDefault="00A51AA9">
      <w:pPr>
        <w:jc w:val="center"/>
        <w:rPr>
          <w:rFonts w:cs="Arial"/>
          <w:b/>
          <w:sz w:val="24"/>
          <w:szCs w:val="24"/>
        </w:rPr>
      </w:pPr>
      <w:r>
        <w:rPr>
          <w:rFonts w:cs="Arial"/>
          <w:b/>
          <w:sz w:val="24"/>
          <w:szCs w:val="24"/>
        </w:rPr>
        <w:t xml:space="preserve">O D L O K </w:t>
      </w:r>
    </w:p>
    <w:p w14:paraId="70019842" w14:textId="77777777" w:rsidR="00A51AA9" w:rsidRDefault="00A51AA9">
      <w:pPr>
        <w:jc w:val="center"/>
        <w:rPr>
          <w:rFonts w:cs="Arial"/>
          <w:b/>
          <w:sz w:val="24"/>
          <w:szCs w:val="24"/>
        </w:rPr>
      </w:pPr>
    </w:p>
    <w:p w14:paraId="083AFDD6" w14:textId="77777777" w:rsidR="00A51AA9" w:rsidRDefault="00A51AA9">
      <w:pPr>
        <w:jc w:val="center"/>
        <w:rPr>
          <w:rFonts w:cs="Arial"/>
          <w:b/>
        </w:rPr>
      </w:pPr>
      <w:r>
        <w:rPr>
          <w:rFonts w:cs="Arial"/>
          <w:b/>
        </w:rPr>
        <w:t>O OBČINSKEM LOKACIJSKEM NAČRTU ZA JAVNO PROMETNO, ENERGETSKO, VODOVODNO, KOMUNALNO, VODNO IN DRUGO GOSPODARSKO INFRASTRUKTURO V INDUSTRIJSKI CONI SINJA GORICA NA VRHNIKI</w:t>
      </w:r>
    </w:p>
    <w:p w14:paraId="5A28B6E9" w14:textId="77777777" w:rsidR="00A51AA9" w:rsidRDefault="00A51AA9">
      <w:pPr>
        <w:jc w:val="center"/>
        <w:rPr>
          <w:rFonts w:cs="Arial"/>
          <w:b/>
        </w:rPr>
      </w:pPr>
      <w:r>
        <w:rPr>
          <w:rFonts w:cs="Arial"/>
          <w:b/>
        </w:rPr>
        <w:t>(V NADALJEV</w:t>
      </w:r>
      <w:r>
        <w:rPr>
          <w:rFonts w:cs="Arial"/>
          <w:b/>
        </w:rPr>
        <w:t>ANJU JAVNA GOSPODARSKA INFRASTRUKTURA)</w:t>
      </w:r>
    </w:p>
    <w:p w14:paraId="66FDDD03" w14:textId="77777777" w:rsidR="00A51AA9" w:rsidRDefault="00A51AA9">
      <w:pPr>
        <w:jc w:val="center"/>
        <w:rPr>
          <w:rFonts w:cs="Arial"/>
        </w:rPr>
      </w:pPr>
    </w:p>
    <w:p w14:paraId="3414AA29" w14:textId="77777777" w:rsidR="00A51AA9" w:rsidRDefault="00A51AA9">
      <w:pPr>
        <w:jc w:val="center"/>
        <w:rPr>
          <w:rFonts w:cs="Arial"/>
        </w:rPr>
      </w:pPr>
    </w:p>
    <w:p w14:paraId="17D0BA38" w14:textId="77777777" w:rsidR="00A51AA9" w:rsidRDefault="00A51AA9">
      <w:pPr>
        <w:pStyle w:val="Naslov2"/>
        <w:numPr>
          <w:ilvl w:val="0"/>
          <w:numId w:val="166"/>
        </w:numPr>
        <w:jc w:val="center"/>
        <w:rPr>
          <w:rFonts w:ascii="Arial" w:hAnsi="Arial" w:cs="Arial"/>
          <w:b w:val="0"/>
          <w:sz w:val="22"/>
          <w:szCs w:val="22"/>
        </w:rPr>
      </w:pPr>
      <w:r>
        <w:rPr>
          <w:rFonts w:ascii="Arial" w:hAnsi="Arial" w:cs="Arial"/>
          <w:b w:val="0"/>
          <w:sz w:val="22"/>
          <w:szCs w:val="22"/>
        </w:rPr>
        <w:t>SPLOŠNE DOLOČBE</w:t>
      </w:r>
    </w:p>
    <w:p w14:paraId="3D84A938" w14:textId="77777777" w:rsidR="00A51AA9" w:rsidRDefault="00A51AA9">
      <w:pPr>
        <w:tabs>
          <w:tab w:val="left" w:pos="4253"/>
        </w:tabs>
        <w:jc w:val="center"/>
        <w:rPr>
          <w:rFonts w:cs="Arial"/>
          <w:szCs w:val="22"/>
        </w:rPr>
      </w:pPr>
    </w:p>
    <w:p w14:paraId="255CAFFF" w14:textId="77777777" w:rsidR="00A51AA9" w:rsidRDefault="00A51AA9">
      <w:pPr>
        <w:tabs>
          <w:tab w:val="left" w:pos="4253"/>
        </w:tabs>
        <w:jc w:val="center"/>
        <w:rPr>
          <w:rFonts w:cs="Arial"/>
          <w:szCs w:val="22"/>
        </w:rPr>
      </w:pPr>
    </w:p>
    <w:p w14:paraId="6FD89DA1" w14:textId="77777777" w:rsidR="00A51AA9" w:rsidRDefault="00A51AA9">
      <w:pPr>
        <w:numPr>
          <w:ilvl w:val="0"/>
          <w:numId w:val="165"/>
        </w:numPr>
        <w:suppressAutoHyphens w:val="0"/>
        <w:jc w:val="center"/>
        <w:rPr>
          <w:rFonts w:cs="Arial"/>
          <w:szCs w:val="22"/>
        </w:rPr>
      </w:pPr>
      <w:r>
        <w:rPr>
          <w:rFonts w:cs="Arial"/>
          <w:szCs w:val="22"/>
        </w:rPr>
        <w:t>člen</w:t>
      </w:r>
    </w:p>
    <w:p w14:paraId="64241B14" w14:textId="77777777" w:rsidR="00A51AA9" w:rsidRDefault="00A51AA9">
      <w:pPr>
        <w:jc w:val="center"/>
        <w:rPr>
          <w:rFonts w:cs="Arial"/>
          <w:szCs w:val="22"/>
        </w:rPr>
      </w:pPr>
      <w:r>
        <w:rPr>
          <w:rFonts w:cs="Arial"/>
          <w:szCs w:val="22"/>
        </w:rPr>
        <w:t>(podlaga za občinski lokacijski načrt)</w:t>
      </w:r>
    </w:p>
    <w:p w14:paraId="582FB631" w14:textId="77777777" w:rsidR="00A51AA9" w:rsidRDefault="00A51AA9">
      <w:pPr>
        <w:ind w:left="360" w:hanging="360"/>
        <w:jc w:val="center"/>
        <w:rPr>
          <w:rFonts w:cs="Arial"/>
          <w:szCs w:val="22"/>
        </w:rPr>
      </w:pPr>
    </w:p>
    <w:p w14:paraId="396D4D2B" w14:textId="77777777" w:rsidR="00A51AA9" w:rsidRDefault="00A51AA9">
      <w:pPr>
        <w:numPr>
          <w:ilvl w:val="0"/>
          <w:numId w:val="162"/>
        </w:numPr>
        <w:suppressAutoHyphens w:val="0"/>
        <w:rPr>
          <w:rFonts w:cs="Arial"/>
          <w:szCs w:val="22"/>
        </w:rPr>
      </w:pPr>
      <w:r>
        <w:rPr>
          <w:rFonts w:cs="Arial"/>
          <w:szCs w:val="22"/>
        </w:rPr>
        <w:t xml:space="preserve">S tem odlokom se, v skladu s Strategijo prostorskega razvoja Republike Slovenije in prostorskimi sestavinami dolgoročnega in srednjeročnega družbenega plana Občine Vrhnika, sprejme občinski lokacijski načrt za </w:t>
      </w:r>
      <w:r>
        <w:rPr>
          <w:rFonts w:cs="Arial"/>
        </w:rPr>
        <w:t>javno prometno, energetsko, vodovodno, komunalno, vodno in drugo gospodarsko infrastrukturo v industrijski coni Sinja Gorica na Vrhniki</w:t>
      </w:r>
      <w:r>
        <w:rPr>
          <w:rFonts w:cs="Arial"/>
          <w:szCs w:val="22"/>
        </w:rPr>
        <w:t xml:space="preserve"> (v nadaljnjem besedilu: občinski lokacijski načrt).</w:t>
      </w:r>
    </w:p>
    <w:p w14:paraId="31363C85" w14:textId="77777777" w:rsidR="00A51AA9" w:rsidRDefault="00A51AA9">
      <w:pPr>
        <w:numPr>
          <w:ilvl w:val="0"/>
          <w:numId w:val="162"/>
        </w:numPr>
        <w:suppressAutoHyphens w:val="0"/>
        <w:rPr>
          <w:rFonts w:cs="Arial"/>
          <w:szCs w:val="22"/>
        </w:rPr>
      </w:pPr>
      <w:r>
        <w:rPr>
          <w:rFonts w:cs="Arial"/>
          <w:szCs w:val="22"/>
        </w:rPr>
        <w:t>Občinski lokacijski načrt je izdelal Primis Vrhnika d.d., pod številko naloge 19/05,    julij. 2005,  na podlagi osnutka programske zasnove za izdelavo zazidalnih načrtov (Zavod za načrtovanje Vrhnika, oktober 1984), projektne naloge in prometne študije »T« križišča in krožnega križišča.</w:t>
      </w:r>
    </w:p>
    <w:p w14:paraId="08BC8240" w14:textId="77777777" w:rsidR="00A51AA9" w:rsidRDefault="00A51AA9">
      <w:pPr>
        <w:ind w:left="360" w:hanging="360"/>
        <w:rPr>
          <w:rFonts w:cs="Arial"/>
          <w:szCs w:val="22"/>
        </w:rPr>
      </w:pPr>
      <w:r>
        <w:rPr>
          <w:rFonts w:cs="Arial"/>
          <w:szCs w:val="22"/>
        </w:rPr>
        <w:t>(3)</w:t>
      </w:r>
      <w:r>
        <w:rPr>
          <w:rFonts w:cs="Arial"/>
          <w:szCs w:val="22"/>
        </w:rPr>
        <w:tab/>
        <w:t>Program lokacijskega načrta temelji na programu priprave št. 14/1-352000-0007/02 z dne 21.2.2005.</w:t>
      </w:r>
    </w:p>
    <w:p w14:paraId="42DD931D" w14:textId="77777777" w:rsidR="00A51AA9" w:rsidRDefault="00A51AA9">
      <w:pPr>
        <w:jc w:val="center"/>
        <w:rPr>
          <w:rFonts w:cs="Arial"/>
          <w:szCs w:val="22"/>
        </w:rPr>
      </w:pPr>
    </w:p>
    <w:p w14:paraId="49618C69" w14:textId="77777777" w:rsidR="00A51AA9" w:rsidRDefault="00A51AA9">
      <w:pPr>
        <w:jc w:val="center"/>
        <w:rPr>
          <w:rFonts w:cs="Arial"/>
          <w:szCs w:val="22"/>
        </w:rPr>
      </w:pPr>
    </w:p>
    <w:p w14:paraId="3E547FEC" w14:textId="77777777" w:rsidR="00A51AA9" w:rsidRDefault="00A51AA9">
      <w:pPr>
        <w:numPr>
          <w:ilvl w:val="0"/>
          <w:numId w:val="165"/>
        </w:numPr>
        <w:suppressAutoHyphens w:val="0"/>
        <w:jc w:val="center"/>
        <w:rPr>
          <w:rFonts w:cs="Arial"/>
          <w:szCs w:val="22"/>
        </w:rPr>
      </w:pPr>
      <w:r>
        <w:rPr>
          <w:rFonts w:cs="Arial"/>
          <w:szCs w:val="22"/>
        </w:rPr>
        <w:t>člen</w:t>
      </w:r>
    </w:p>
    <w:p w14:paraId="4ABC4A2A" w14:textId="77777777" w:rsidR="00A51AA9" w:rsidRDefault="00A51AA9">
      <w:pPr>
        <w:ind w:left="360"/>
        <w:jc w:val="center"/>
        <w:rPr>
          <w:rFonts w:cs="Arial"/>
          <w:szCs w:val="22"/>
        </w:rPr>
      </w:pPr>
      <w:r>
        <w:rPr>
          <w:rFonts w:cs="Arial"/>
          <w:szCs w:val="22"/>
        </w:rPr>
        <w:t>(vsebina odloka)</w:t>
      </w:r>
    </w:p>
    <w:p w14:paraId="34760766" w14:textId="77777777" w:rsidR="00A51AA9" w:rsidRDefault="00A51AA9">
      <w:pPr>
        <w:jc w:val="center"/>
        <w:rPr>
          <w:rFonts w:cs="Arial"/>
          <w:szCs w:val="22"/>
        </w:rPr>
      </w:pPr>
    </w:p>
    <w:p w14:paraId="2F069B3D" w14:textId="77777777" w:rsidR="00A51AA9" w:rsidRDefault="00A51AA9">
      <w:pPr>
        <w:numPr>
          <w:ilvl w:val="0"/>
          <w:numId w:val="163"/>
        </w:numPr>
        <w:suppressAutoHyphens w:val="0"/>
        <w:rPr>
          <w:rFonts w:cs="Arial"/>
          <w:szCs w:val="22"/>
        </w:rPr>
      </w:pPr>
      <w:r>
        <w:rPr>
          <w:rFonts w:cs="Arial"/>
          <w:szCs w:val="22"/>
        </w:rPr>
        <w:t>Ta odlok določa: ureditveno območje, zasnovo projektnih rešitev prometne, energetske, vodovodne, komunalne, vodne, in druge gospodarske infrastrukture, rešitve in ukrepe za varovanje okolja, ohranjanja narave in trajnostne rabe naravnih dobrin, etapnost izvedbe, obveznosti investitorja in izvajalcev, tolerance ter nadzor nad izvajanjem določb tega odloka.</w:t>
      </w:r>
    </w:p>
    <w:p w14:paraId="2B7E3C11" w14:textId="77777777" w:rsidR="00A51AA9" w:rsidRDefault="00A51AA9">
      <w:pPr>
        <w:numPr>
          <w:ilvl w:val="0"/>
          <w:numId w:val="163"/>
        </w:numPr>
        <w:suppressAutoHyphens w:val="0"/>
        <w:rPr>
          <w:rFonts w:cs="Arial"/>
          <w:szCs w:val="22"/>
        </w:rPr>
      </w:pPr>
      <w:r>
        <w:rPr>
          <w:rFonts w:cs="Arial"/>
          <w:szCs w:val="22"/>
        </w:rPr>
        <w:t>Sestavine iz prejšnjega odstavka so obrazložene in grafično prikazane v občinskem lokacijskem načrtu, ki je skupaj z obveznimi prilogami na vpogled na Občini Vrhnika.</w:t>
      </w:r>
    </w:p>
    <w:p w14:paraId="24D327E7" w14:textId="77777777" w:rsidR="00A51AA9" w:rsidRDefault="00A51AA9">
      <w:pPr>
        <w:jc w:val="center"/>
        <w:rPr>
          <w:rFonts w:cs="Arial"/>
          <w:szCs w:val="22"/>
        </w:rPr>
      </w:pPr>
    </w:p>
    <w:p w14:paraId="53AE8695" w14:textId="77777777" w:rsidR="00A51AA9" w:rsidRDefault="00A51AA9">
      <w:pPr>
        <w:jc w:val="center"/>
        <w:rPr>
          <w:rFonts w:cs="Arial"/>
          <w:szCs w:val="22"/>
        </w:rPr>
      </w:pPr>
    </w:p>
    <w:p w14:paraId="696DEEC6" w14:textId="77777777" w:rsidR="00A51AA9" w:rsidRDefault="00A51AA9">
      <w:pPr>
        <w:numPr>
          <w:ilvl w:val="0"/>
          <w:numId w:val="165"/>
        </w:numPr>
        <w:suppressAutoHyphens w:val="0"/>
        <w:jc w:val="center"/>
        <w:rPr>
          <w:rFonts w:cs="Arial"/>
          <w:szCs w:val="22"/>
        </w:rPr>
      </w:pPr>
      <w:r>
        <w:rPr>
          <w:rFonts w:cs="Arial"/>
          <w:szCs w:val="22"/>
        </w:rPr>
        <w:t>člen</w:t>
      </w:r>
    </w:p>
    <w:p w14:paraId="396E0A4E" w14:textId="77777777" w:rsidR="00A51AA9" w:rsidRDefault="00A51AA9">
      <w:pPr>
        <w:jc w:val="center"/>
        <w:rPr>
          <w:rFonts w:cs="Arial"/>
          <w:szCs w:val="22"/>
        </w:rPr>
      </w:pPr>
      <w:r>
        <w:rPr>
          <w:rFonts w:cs="Arial"/>
          <w:szCs w:val="22"/>
        </w:rPr>
        <w:t>(vsebina občinskega lokacijskega načrta)</w:t>
      </w:r>
    </w:p>
    <w:p w14:paraId="4D8E2D26" w14:textId="77777777" w:rsidR="00A51AA9" w:rsidRDefault="00A51AA9">
      <w:pPr>
        <w:jc w:val="center"/>
        <w:rPr>
          <w:rFonts w:cs="Arial"/>
          <w:szCs w:val="22"/>
        </w:rPr>
      </w:pPr>
    </w:p>
    <w:p w14:paraId="6266EA56" w14:textId="77777777" w:rsidR="00A51AA9" w:rsidRDefault="00A51AA9">
      <w:pPr>
        <w:rPr>
          <w:rFonts w:cs="Arial"/>
          <w:szCs w:val="22"/>
        </w:rPr>
      </w:pPr>
      <w:r>
        <w:rPr>
          <w:rFonts w:cs="Arial"/>
          <w:szCs w:val="22"/>
        </w:rPr>
        <w:t>Sestavni deli lokacijskega načrta so: besedni del z mnenji nosilcev urejanja prostora, odlok ter grafični prikazi, ki se nanašajo na urbanistično oblikovanje, funkcionalne in oblikovalske rešitve objekta in zunanjih površin ter rešitve infrastrukture.</w:t>
      </w:r>
    </w:p>
    <w:p w14:paraId="2138D5C9" w14:textId="77777777" w:rsidR="00A51AA9" w:rsidRDefault="00A51AA9">
      <w:pPr>
        <w:rPr>
          <w:rFonts w:cs="Arial"/>
          <w:szCs w:val="22"/>
        </w:rPr>
      </w:pPr>
    </w:p>
    <w:p w14:paraId="1C6E531E" w14:textId="77777777" w:rsidR="00A51AA9" w:rsidRDefault="00A51AA9">
      <w:pPr>
        <w:rPr>
          <w:rFonts w:cs="Arial"/>
          <w:szCs w:val="22"/>
        </w:rPr>
      </w:pPr>
    </w:p>
    <w:p w14:paraId="4F776A3C" w14:textId="77777777" w:rsidR="00A51AA9" w:rsidRDefault="00A51AA9">
      <w:pPr>
        <w:rPr>
          <w:rFonts w:cs="Arial"/>
          <w:szCs w:val="22"/>
        </w:rPr>
      </w:pPr>
    </w:p>
    <w:p w14:paraId="33334C73" w14:textId="77777777" w:rsidR="00A51AA9" w:rsidRDefault="00A51AA9">
      <w:pPr>
        <w:rPr>
          <w:rFonts w:cs="Arial"/>
          <w:szCs w:val="22"/>
        </w:rPr>
      </w:pPr>
      <w:r>
        <w:rPr>
          <w:rFonts w:cs="Arial"/>
          <w:szCs w:val="22"/>
        </w:rPr>
        <w:t>Lokacijski načrt vsebuje:</w:t>
      </w:r>
    </w:p>
    <w:p w14:paraId="5208AAA6" w14:textId="77777777" w:rsidR="00A51AA9" w:rsidRDefault="00A51AA9">
      <w:pPr>
        <w:rPr>
          <w:rFonts w:cs="Arial"/>
          <w:szCs w:val="22"/>
        </w:rPr>
      </w:pPr>
    </w:p>
    <w:p w14:paraId="31877819" w14:textId="77777777" w:rsidR="00A51AA9" w:rsidRDefault="00A51AA9">
      <w:pPr>
        <w:rPr>
          <w:rFonts w:cs="Arial"/>
          <w:szCs w:val="22"/>
        </w:rPr>
      </w:pPr>
      <w:r>
        <w:rPr>
          <w:rFonts w:cs="Arial"/>
          <w:szCs w:val="22"/>
        </w:rPr>
        <w:t>A</w:t>
      </w:r>
      <w:r>
        <w:rPr>
          <w:rFonts w:cs="Arial"/>
          <w:szCs w:val="22"/>
        </w:rPr>
        <w:tab/>
        <w:t>BESEDILO OLN</w:t>
      </w:r>
    </w:p>
    <w:p w14:paraId="35173019" w14:textId="77777777" w:rsidR="00A51AA9" w:rsidRDefault="00A51AA9">
      <w:pPr>
        <w:rPr>
          <w:rFonts w:cs="Arial"/>
          <w:szCs w:val="22"/>
        </w:rPr>
      </w:pPr>
      <w:r>
        <w:rPr>
          <w:rFonts w:cs="Arial"/>
          <w:szCs w:val="22"/>
        </w:rPr>
        <w:t>1.</w:t>
      </w:r>
      <w:r>
        <w:rPr>
          <w:rFonts w:cs="Arial"/>
          <w:szCs w:val="22"/>
        </w:rPr>
        <w:tab/>
      </w:r>
      <w:r>
        <w:rPr>
          <w:rFonts w:cs="Arial"/>
          <w:szCs w:val="22"/>
        </w:rPr>
        <w:t>Odlok</w:t>
      </w:r>
    </w:p>
    <w:p w14:paraId="559D00D4" w14:textId="77777777" w:rsidR="00A51AA9" w:rsidRDefault="00A51AA9">
      <w:pPr>
        <w:rPr>
          <w:rFonts w:cs="Arial"/>
          <w:szCs w:val="22"/>
        </w:rPr>
      </w:pPr>
    </w:p>
    <w:p w14:paraId="0335A561" w14:textId="77777777" w:rsidR="00A51AA9" w:rsidRDefault="00A51AA9">
      <w:pPr>
        <w:rPr>
          <w:rFonts w:cs="Arial"/>
          <w:szCs w:val="22"/>
        </w:rPr>
      </w:pPr>
      <w:r>
        <w:rPr>
          <w:rFonts w:cs="Arial"/>
          <w:szCs w:val="22"/>
        </w:rPr>
        <w:t>B</w:t>
      </w:r>
      <w:r>
        <w:rPr>
          <w:rFonts w:cs="Arial"/>
          <w:szCs w:val="22"/>
        </w:rPr>
        <w:tab/>
        <w:t>KARTOGRAFSKI DEL OLN</w:t>
      </w:r>
    </w:p>
    <w:p w14:paraId="3C161DFB" w14:textId="77777777" w:rsidR="00A51AA9" w:rsidRDefault="00A51AA9">
      <w:pPr>
        <w:tabs>
          <w:tab w:val="left" w:pos="426"/>
          <w:tab w:val="left" w:pos="7088"/>
        </w:tabs>
        <w:ind w:left="426" w:hanging="426"/>
        <w:rPr>
          <w:rFonts w:cs="Arial"/>
        </w:rPr>
      </w:pPr>
      <w:r>
        <w:rPr>
          <w:rFonts w:cs="Arial"/>
        </w:rPr>
        <w:t>-</w:t>
      </w:r>
      <w:r>
        <w:rPr>
          <w:rFonts w:cs="Arial"/>
        </w:rPr>
        <w:tab/>
        <w:t xml:space="preserve">Načrt namenske rabe prostora – </w:t>
      </w:r>
    </w:p>
    <w:p w14:paraId="3788F250" w14:textId="77777777" w:rsidR="00A51AA9" w:rsidRDefault="00A51AA9">
      <w:pPr>
        <w:tabs>
          <w:tab w:val="left" w:pos="426"/>
          <w:tab w:val="left" w:pos="7088"/>
          <w:tab w:val="left" w:pos="7371"/>
        </w:tabs>
        <w:ind w:left="426"/>
        <w:rPr>
          <w:rFonts w:cs="Arial"/>
        </w:rPr>
      </w:pPr>
      <w:r>
        <w:rPr>
          <w:rFonts w:cs="Arial"/>
        </w:rPr>
        <w:t>Izsek iz prostorskih sestavin plana Občine Vrhnika</w:t>
      </w:r>
      <w:r>
        <w:rPr>
          <w:rFonts w:cs="Arial"/>
        </w:rPr>
        <w:tab/>
        <w:t>M 1 : 5000</w:t>
      </w:r>
    </w:p>
    <w:p w14:paraId="1BC4C686" w14:textId="77777777" w:rsidR="00A51AA9" w:rsidRDefault="00A51AA9">
      <w:pPr>
        <w:tabs>
          <w:tab w:val="left" w:pos="426"/>
          <w:tab w:val="left" w:pos="7088"/>
        </w:tabs>
        <w:ind w:left="426" w:hanging="426"/>
        <w:rPr>
          <w:rFonts w:cs="Arial"/>
        </w:rPr>
      </w:pPr>
      <w:r>
        <w:rPr>
          <w:rFonts w:cs="Arial"/>
        </w:rPr>
        <w:t>-</w:t>
      </w:r>
      <w:r>
        <w:rPr>
          <w:rFonts w:cs="Arial"/>
        </w:rPr>
        <w:tab/>
        <w:t xml:space="preserve">Načrt namenske rabe prostora – </w:t>
      </w:r>
    </w:p>
    <w:p w14:paraId="6700C5E3" w14:textId="77777777" w:rsidR="00A51AA9" w:rsidRDefault="00A51AA9">
      <w:pPr>
        <w:tabs>
          <w:tab w:val="left" w:pos="426"/>
          <w:tab w:val="left" w:pos="7088"/>
          <w:tab w:val="left" w:pos="7371"/>
        </w:tabs>
        <w:ind w:left="426"/>
        <w:rPr>
          <w:rFonts w:cs="Arial"/>
        </w:rPr>
      </w:pPr>
      <w:r>
        <w:rPr>
          <w:rFonts w:cs="Arial"/>
        </w:rPr>
        <w:t>Izsek iz PUP za plansko celoto V3</w:t>
      </w:r>
      <w:r>
        <w:rPr>
          <w:rFonts w:cs="Arial"/>
        </w:rPr>
        <w:tab/>
        <w:t>M 1 :</w:t>
      </w:r>
      <w:r>
        <w:rPr>
          <w:rFonts w:cs="Arial"/>
          <w:szCs w:val="22"/>
        </w:rPr>
        <w:t xml:space="preserve"> 2500</w:t>
      </w:r>
    </w:p>
    <w:p w14:paraId="23B4930C" w14:textId="77777777" w:rsidR="00A51AA9" w:rsidRDefault="00A51AA9">
      <w:pPr>
        <w:tabs>
          <w:tab w:val="left" w:pos="426"/>
          <w:tab w:val="left" w:pos="7088"/>
          <w:tab w:val="left" w:pos="7371"/>
        </w:tabs>
        <w:suppressAutoHyphens w:val="0"/>
        <w:ind w:left="426" w:hanging="426"/>
        <w:rPr>
          <w:rFonts w:cs="Arial"/>
          <w:szCs w:val="22"/>
        </w:rPr>
      </w:pPr>
      <w:r>
        <w:rPr>
          <w:rFonts w:cs="Arial"/>
          <w:szCs w:val="22"/>
        </w:rPr>
        <w:t>-</w:t>
      </w:r>
      <w:r>
        <w:rPr>
          <w:rFonts w:cs="Arial"/>
          <w:szCs w:val="22"/>
        </w:rPr>
        <w:tab/>
        <w:t>Povezava načrtovane ureditve s sosednjimi območji na DOF</w:t>
      </w:r>
      <w:r>
        <w:rPr>
          <w:rFonts w:cs="Arial"/>
          <w:szCs w:val="22"/>
        </w:rPr>
        <w:tab/>
        <w:t>M 1 : 2500</w:t>
      </w:r>
    </w:p>
    <w:p w14:paraId="6179F751" w14:textId="77777777" w:rsidR="00A51AA9" w:rsidRDefault="00A51AA9">
      <w:pPr>
        <w:tabs>
          <w:tab w:val="left" w:pos="426"/>
          <w:tab w:val="left" w:pos="709"/>
          <w:tab w:val="left" w:pos="7088"/>
          <w:tab w:val="left" w:pos="7371"/>
        </w:tabs>
        <w:suppressAutoHyphens w:val="0"/>
        <w:ind w:left="426" w:hanging="426"/>
        <w:rPr>
          <w:rFonts w:cs="Arial"/>
          <w:szCs w:val="22"/>
        </w:rPr>
      </w:pPr>
      <w:r>
        <w:rPr>
          <w:rFonts w:cs="Arial"/>
          <w:szCs w:val="22"/>
        </w:rPr>
        <w:t>-</w:t>
      </w:r>
      <w:r>
        <w:rPr>
          <w:rFonts w:cs="Arial"/>
          <w:szCs w:val="22"/>
        </w:rPr>
        <w:tab/>
        <w:t>Prikaz meje ureditvenega območja na geodetskem načrtu</w:t>
      </w:r>
      <w:r>
        <w:rPr>
          <w:rFonts w:cs="Arial"/>
          <w:szCs w:val="22"/>
        </w:rPr>
        <w:tab/>
        <w:t>M 1 : 1000</w:t>
      </w:r>
    </w:p>
    <w:p w14:paraId="1F11D4F7" w14:textId="77777777" w:rsidR="00A51AA9" w:rsidRDefault="00A51AA9">
      <w:pPr>
        <w:tabs>
          <w:tab w:val="left" w:pos="426"/>
          <w:tab w:val="left" w:pos="709"/>
          <w:tab w:val="left" w:pos="7088"/>
          <w:tab w:val="left" w:pos="7371"/>
        </w:tabs>
        <w:suppressAutoHyphens w:val="0"/>
        <w:ind w:left="426" w:hanging="426"/>
        <w:rPr>
          <w:rFonts w:cs="Arial"/>
          <w:szCs w:val="22"/>
        </w:rPr>
      </w:pPr>
      <w:r>
        <w:rPr>
          <w:rFonts w:cs="Arial"/>
          <w:szCs w:val="22"/>
        </w:rPr>
        <w:t>-</w:t>
      </w:r>
      <w:r>
        <w:rPr>
          <w:rFonts w:cs="Arial"/>
          <w:szCs w:val="22"/>
        </w:rPr>
        <w:tab/>
        <w:t>Zasnova projektnih rešitev prometne infrastrukture</w:t>
      </w:r>
      <w:r>
        <w:rPr>
          <w:rFonts w:cs="Arial"/>
          <w:szCs w:val="22"/>
        </w:rPr>
        <w:tab/>
        <w:t>M 1 : 1000</w:t>
      </w:r>
    </w:p>
    <w:p w14:paraId="0A23C8D9" w14:textId="77777777" w:rsidR="00A51AA9" w:rsidRDefault="00A51AA9">
      <w:pPr>
        <w:numPr>
          <w:ilvl w:val="0"/>
          <w:numId w:val="159"/>
        </w:numPr>
        <w:tabs>
          <w:tab w:val="clear" w:pos="720"/>
          <w:tab w:val="num" w:pos="426"/>
          <w:tab w:val="left" w:pos="7088"/>
        </w:tabs>
        <w:suppressAutoHyphens w:val="0"/>
        <w:ind w:left="426" w:hanging="426"/>
        <w:rPr>
          <w:rFonts w:cs="Arial"/>
          <w:szCs w:val="22"/>
        </w:rPr>
      </w:pPr>
      <w:r>
        <w:rPr>
          <w:rFonts w:cs="Arial"/>
          <w:szCs w:val="22"/>
        </w:rPr>
        <w:t xml:space="preserve">Zasnova projektnih rešitev energetske, vodovodne in komunalne </w:t>
      </w:r>
    </w:p>
    <w:p w14:paraId="19DCDA64" w14:textId="77777777" w:rsidR="00A51AA9" w:rsidRDefault="00A51AA9">
      <w:pPr>
        <w:tabs>
          <w:tab w:val="left" w:pos="7088"/>
        </w:tabs>
        <w:suppressAutoHyphens w:val="0"/>
        <w:ind w:left="426"/>
        <w:rPr>
          <w:rFonts w:cs="Arial"/>
          <w:szCs w:val="22"/>
        </w:rPr>
      </w:pPr>
      <w:r>
        <w:rPr>
          <w:rFonts w:cs="Arial"/>
          <w:szCs w:val="22"/>
        </w:rPr>
        <w:t>infrastrukture</w:t>
      </w:r>
      <w:r>
        <w:rPr>
          <w:rFonts w:cs="Arial"/>
          <w:szCs w:val="22"/>
        </w:rPr>
        <w:tab/>
        <w:t>M 1 : 1000</w:t>
      </w:r>
    </w:p>
    <w:p w14:paraId="48B2F296" w14:textId="77777777" w:rsidR="00A51AA9" w:rsidRDefault="00A51AA9">
      <w:pPr>
        <w:numPr>
          <w:ilvl w:val="0"/>
          <w:numId w:val="159"/>
        </w:numPr>
        <w:tabs>
          <w:tab w:val="clear" w:pos="720"/>
          <w:tab w:val="num" w:pos="426"/>
          <w:tab w:val="left" w:pos="7088"/>
        </w:tabs>
        <w:suppressAutoHyphens w:val="0"/>
        <w:ind w:hanging="720"/>
        <w:rPr>
          <w:rFonts w:cs="Arial"/>
          <w:szCs w:val="22"/>
        </w:rPr>
      </w:pPr>
      <w:r>
        <w:rPr>
          <w:rFonts w:cs="Arial"/>
          <w:szCs w:val="22"/>
        </w:rPr>
        <w:t>Zasnova projektni</w:t>
      </w:r>
      <w:r>
        <w:rPr>
          <w:rFonts w:cs="Arial"/>
          <w:szCs w:val="22"/>
        </w:rPr>
        <w:t>h rešitev vodne infrastrukture</w:t>
      </w:r>
      <w:r>
        <w:rPr>
          <w:rFonts w:cs="Arial"/>
          <w:szCs w:val="22"/>
        </w:rPr>
        <w:tab/>
        <w:t>M 1 : 1000</w:t>
      </w:r>
    </w:p>
    <w:p w14:paraId="1411508B" w14:textId="77777777" w:rsidR="00A51AA9" w:rsidRDefault="00A51AA9">
      <w:pPr>
        <w:numPr>
          <w:ilvl w:val="0"/>
          <w:numId w:val="159"/>
        </w:numPr>
        <w:tabs>
          <w:tab w:val="clear" w:pos="720"/>
          <w:tab w:val="num" w:pos="426"/>
          <w:tab w:val="left" w:pos="7088"/>
        </w:tabs>
        <w:suppressAutoHyphens w:val="0"/>
        <w:ind w:left="426" w:hanging="426"/>
        <w:rPr>
          <w:rFonts w:cs="Arial"/>
          <w:szCs w:val="22"/>
        </w:rPr>
      </w:pPr>
      <w:r>
        <w:rPr>
          <w:rFonts w:cs="Arial"/>
          <w:szCs w:val="22"/>
        </w:rPr>
        <w:t>Karakteristični prerez ceste</w:t>
      </w:r>
      <w:r>
        <w:rPr>
          <w:rFonts w:cs="Arial"/>
          <w:szCs w:val="22"/>
        </w:rPr>
        <w:tab/>
        <w:t>M 1 :     50</w:t>
      </w:r>
    </w:p>
    <w:p w14:paraId="774B951F" w14:textId="77777777" w:rsidR="00A51AA9" w:rsidRDefault="00A51AA9">
      <w:pPr>
        <w:numPr>
          <w:ilvl w:val="0"/>
          <w:numId w:val="159"/>
        </w:numPr>
        <w:tabs>
          <w:tab w:val="clear" w:pos="720"/>
          <w:tab w:val="num" w:pos="426"/>
          <w:tab w:val="left" w:pos="7088"/>
        </w:tabs>
        <w:suppressAutoHyphens w:val="0"/>
        <w:ind w:left="426" w:hanging="426"/>
        <w:rPr>
          <w:rFonts w:cs="Arial"/>
          <w:szCs w:val="22"/>
        </w:rPr>
      </w:pPr>
      <w:r>
        <w:rPr>
          <w:rFonts w:cs="Arial"/>
          <w:szCs w:val="22"/>
        </w:rPr>
        <w:t>Vzdolžni profil                                                                                M 1 : 1000/100</w:t>
      </w:r>
    </w:p>
    <w:p w14:paraId="29A4C20C" w14:textId="77777777" w:rsidR="00A51AA9" w:rsidRDefault="00A51AA9">
      <w:pPr>
        <w:numPr>
          <w:ilvl w:val="0"/>
          <w:numId w:val="159"/>
        </w:numPr>
        <w:tabs>
          <w:tab w:val="clear" w:pos="720"/>
          <w:tab w:val="num" w:pos="426"/>
          <w:tab w:val="left" w:pos="7088"/>
        </w:tabs>
        <w:suppressAutoHyphens w:val="0"/>
        <w:ind w:left="426" w:hanging="426"/>
        <w:rPr>
          <w:rFonts w:cs="Arial"/>
          <w:szCs w:val="22"/>
        </w:rPr>
      </w:pPr>
      <w:r>
        <w:rPr>
          <w:rFonts w:cs="Arial"/>
          <w:szCs w:val="22"/>
        </w:rPr>
        <w:t>Načrt gradbenih parcel</w:t>
      </w:r>
      <w:r>
        <w:rPr>
          <w:rFonts w:cs="Arial"/>
          <w:szCs w:val="22"/>
        </w:rPr>
        <w:tab/>
        <w:t>M 1 : 1000</w:t>
      </w:r>
    </w:p>
    <w:p w14:paraId="30B4FC89" w14:textId="77777777" w:rsidR="00A51AA9" w:rsidRDefault="00A51AA9">
      <w:pPr>
        <w:numPr>
          <w:ilvl w:val="0"/>
          <w:numId w:val="159"/>
        </w:numPr>
        <w:tabs>
          <w:tab w:val="clear" w:pos="720"/>
          <w:tab w:val="num" w:pos="426"/>
          <w:tab w:val="left" w:pos="7088"/>
        </w:tabs>
        <w:suppressAutoHyphens w:val="0"/>
        <w:ind w:left="426" w:hanging="426"/>
        <w:rPr>
          <w:rFonts w:cs="Arial"/>
          <w:szCs w:val="22"/>
        </w:rPr>
      </w:pPr>
      <w:proofErr w:type="spellStart"/>
      <w:r>
        <w:rPr>
          <w:rFonts w:cs="Arial"/>
          <w:szCs w:val="22"/>
        </w:rPr>
        <w:t>Zakoličbena</w:t>
      </w:r>
      <w:proofErr w:type="spellEnd"/>
      <w:r>
        <w:rPr>
          <w:rFonts w:cs="Arial"/>
          <w:szCs w:val="22"/>
        </w:rPr>
        <w:t xml:space="preserve"> situacija</w:t>
      </w:r>
      <w:r>
        <w:rPr>
          <w:rFonts w:cs="Arial"/>
          <w:szCs w:val="22"/>
        </w:rPr>
        <w:tab/>
        <w:t>M 1 : 1000</w:t>
      </w:r>
    </w:p>
    <w:p w14:paraId="2A48D3C3" w14:textId="77777777" w:rsidR="00A51AA9" w:rsidRDefault="00A51AA9">
      <w:pPr>
        <w:numPr>
          <w:ilvl w:val="0"/>
          <w:numId w:val="159"/>
        </w:numPr>
        <w:tabs>
          <w:tab w:val="clear" w:pos="720"/>
          <w:tab w:val="num" w:pos="426"/>
          <w:tab w:val="left" w:pos="7088"/>
        </w:tabs>
        <w:suppressAutoHyphens w:val="0"/>
        <w:ind w:left="426" w:hanging="426"/>
        <w:rPr>
          <w:rFonts w:cs="Arial"/>
          <w:szCs w:val="22"/>
        </w:rPr>
      </w:pPr>
      <w:r>
        <w:rPr>
          <w:rFonts w:cs="Arial"/>
          <w:szCs w:val="22"/>
        </w:rPr>
        <w:t>Vplivi na urbane in krajinske strukture v širšem območju na DOF</w:t>
      </w:r>
      <w:r>
        <w:rPr>
          <w:rFonts w:cs="Arial"/>
          <w:szCs w:val="22"/>
        </w:rPr>
        <w:tab/>
        <w:t>M 1 : 2500</w:t>
      </w:r>
    </w:p>
    <w:p w14:paraId="46F097F6" w14:textId="77777777" w:rsidR="00A51AA9" w:rsidRDefault="00A51AA9">
      <w:pPr>
        <w:rPr>
          <w:rFonts w:cs="Arial"/>
        </w:rPr>
      </w:pPr>
    </w:p>
    <w:p w14:paraId="17029415" w14:textId="77777777" w:rsidR="00A51AA9" w:rsidRDefault="00A51AA9">
      <w:pPr>
        <w:rPr>
          <w:rFonts w:cs="Arial"/>
          <w:szCs w:val="22"/>
        </w:rPr>
      </w:pPr>
      <w:r>
        <w:rPr>
          <w:rFonts w:cs="Arial"/>
          <w:szCs w:val="22"/>
        </w:rPr>
        <w:t>C</w:t>
      </w:r>
      <w:r>
        <w:rPr>
          <w:rFonts w:cs="Arial"/>
          <w:szCs w:val="22"/>
        </w:rPr>
        <w:tab/>
        <w:t>OBVEZNE PRILOGE OLN</w:t>
      </w:r>
    </w:p>
    <w:p w14:paraId="58F7A9B1" w14:textId="77777777" w:rsidR="00A51AA9" w:rsidRDefault="00A51AA9">
      <w:pPr>
        <w:rPr>
          <w:rFonts w:cs="Arial"/>
          <w:szCs w:val="22"/>
        </w:rPr>
      </w:pPr>
      <w:r>
        <w:rPr>
          <w:rFonts w:cs="Arial"/>
          <w:szCs w:val="22"/>
        </w:rPr>
        <w:t>1.</w:t>
      </w:r>
      <w:r>
        <w:rPr>
          <w:rFonts w:cs="Arial"/>
          <w:szCs w:val="22"/>
        </w:rPr>
        <w:tab/>
        <w:t>Povzetek za javnost</w:t>
      </w:r>
    </w:p>
    <w:p w14:paraId="3035D0C1" w14:textId="77777777" w:rsidR="00A51AA9" w:rsidRDefault="00A51AA9">
      <w:pPr>
        <w:ind w:left="705" w:hanging="705"/>
        <w:rPr>
          <w:rFonts w:cs="Arial"/>
          <w:szCs w:val="22"/>
        </w:rPr>
      </w:pPr>
      <w:r>
        <w:rPr>
          <w:rFonts w:cs="Arial"/>
          <w:szCs w:val="22"/>
        </w:rPr>
        <w:t>2.</w:t>
      </w:r>
      <w:r>
        <w:rPr>
          <w:rFonts w:cs="Arial"/>
          <w:szCs w:val="22"/>
        </w:rPr>
        <w:tab/>
      </w:r>
      <w:r>
        <w:rPr>
          <w:rFonts w:cs="Arial"/>
          <w:szCs w:val="22"/>
        </w:rPr>
        <w:tab/>
        <w:t>Obrazložitev in utemeljitev OLN</w:t>
      </w:r>
    </w:p>
    <w:p w14:paraId="1B9653B5" w14:textId="77777777" w:rsidR="00A51AA9" w:rsidRDefault="00A51AA9">
      <w:pPr>
        <w:rPr>
          <w:rFonts w:cs="Arial"/>
          <w:szCs w:val="22"/>
        </w:rPr>
      </w:pPr>
      <w:r>
        <w:rPr>
          <w:rFonts w:cs="Arial"/>
          <w:szCs w:val="22"/>
        </w:rPr>
        <w:t>3.</w:t>
      </w:r>
      <w:r>
        <w:rPr>
          <w:rFonts w:cs="Arial"/>
          <w:szCs w:val="22"/>
        </w:rPr>
        <w:tab/>
        <w:t>Strokovne podlage</w:t>
      </w:r>
    </w:p>
    <w:p w14:paraId="71160731" w14:textId="77777777" w:rsidR="00A51AA9" w:rsidRDefault="00A51AA9">
      <w:pPr>
        <w:rPr>
          <w:rFonts w:cs="Arial"/>
          <w:szCs w:val="22"/>
        </w:rPr>
      </w:pPr>
      <w:r>
        <w:rPr>
          <w:rFonts w:cs="Arial"/>
          <w:szCs w:val="22"/>
        </w:rPr>
        <w:t>4.</w:t>
      </w:r>
      <w:r>
        <w:rPr>
          <w:rFonts w:cs="Arial"/>
          <w:szCs w:val="22"/>
        </w:rPr>
        <w:tab/>
        <w:t>Smernice in mnenja nosilcev urejanja prostora</w:t>
      </w:r>
    </w:p>
    <w:p w14:paraId="751EC4BB" w14:textId="77777777" w:rsidR="00A51AA9" w:rsidRDefault="00A51AA9">
      <w:pPr>
        <w:ind w:left="705" w:hanging="705"/>
        <w:rPr>
          <w:rFonts w:cs="Arial"/>
          <w:szCs w:val="22"/>
        </w:rPr>
      </w:pPr>
      <w:r>
        <w:rPr>
          <w:rFonts w:cs="Arial"/>
          <w:szCs w:val="22"/>
        </w:rPr>
        <w:t>5.</w:t>
      </w:r>
      <w:r>
        <w:rPr>
          <w:rFonts w:cs="Arial"/>
          <w:szCs w:val="22"/>
        </w:rPr>
        <w:tab/>
        <w:t>Seznam sprejetih akto</w:t>
      </w:r>
      <w:r>
        <w:rPr>
          <w:rFonts w:cs="Arial"/>
          <w:szCs w:val="22"/>
        </w:rPr>
        <w:t>v o zavarovanju, sektorskih aktov in predpisov upoštevanih pri pripravi OLN</w:t>
      </w:r>
    </w:p>
    <w:p w14:paraId="386E235C" w14:textId="77777777" w:rsidR="00A51AA9" w:rsidRDefault="00A51AA9">
      <w:pPr>
        <w:rPr>
          <w:rFonts w:cs="Arial"/>
          <w:szCs w:val="22"/>
        </w:rPr>
      </w:pPr>
      <w:r>
        <w:rPr>
          <w:rFonts w:cs="Arial"/>
          <w:szCs w:val="22"/>
        </w:rPr>
        <w:t>6.</w:t>
      </w:r>
      <w:r>
        <w:rPr>
          <w:rFonts w:cs="Arial"/>
          <w:szCs w:val="22"/>
        </w:rPr>
        <w:tab/>
        <w:t xml:space="preserve">Seznam tehničnih elementov za </w:t>
      </w:r>
      <w:proofErr w:type="spellStart"/>
      <w:r>
        <w:rPr>
          <w:rFonts w:cs="Arial"/>
          <w:szCs w:val="22"/>
        </w:rPr>
        <w:t>zakoličbo</w:t>
      </w:r>
      <w:proofErr w:type="spellEnd"/>
    </w:p>
    <w:p w14:paraId="744F49C6" w14:textId="77777777" w:rsidR="00A51AA9" w:rsidRDefault="00A51AA9">
      <w:pPr>
        <w:rPr>
          <w:rFonts w:cs="Arial"/>
          <w:szCs w:val="22"/>
        </w:rPr>
      </w:pPr>
      <w:r>
        <w:rPr>
          <w:rFonts w:cs="Arial"/>
          <w:szCs w:val="22"/>
        </w:rPr>
        <w:t>7.</w:t>
      </w:r>
      <w:r>
        <w:rPr>
          <w:rFonts w:cs="Arial"/>
          <w:szCs w:val="22"/>
        </w:rPr>
        <w:tab/>
        <w:t>Ocena stroškov za izvedbo OLN</w:t>
      </w:r>
    </w:p>
    <w:p w14:paraId="20CE2A77" w14:textId="77777777" w:rsidR="00A51AA9" w:rsidRDefault="00A51AA9">
      <w:pPr>
        <w:rPr>
          <w:rFonts w:cs="Arial"/>
          <w:szCs w:val="22"/>
        </w:rPr>
      </w:pPr>
      <w:r>
        <w:rPr>
          <w:rFonts w:cs="Arial"/>
          <w:szCs w:val="22"/>
        </w:rPr>
        <w:t>8.</w:t>
      </w:r>
      <w:r>
        <w:rPr>
          <w:rFonts w:cs="Arial"/>
          <w:szCs w:val="22"/>
        </w:rPr>
        <w:tab/>
        <w:t>Program opremljanja zemljišč za gradnjo</w:t>
      </w:r>
    </w:p>
    <w:p w14:paraId="203FE2AF" w14:textId="77777777" w:rsidR="00A51AA9" w:rsidRDefault="00A51AA9">
      <w:pPr>
        <w:rPr>
          <w:rFonts w:cs="Arial"/>
          <w:szCs w:val="22"/>
        </w:rPr>
      </w:pPr>
      <w:r>
        <w:rPr>
          <w:rFonts w:cs="Arial"/>
          <w:szCs w:val="22"/>
        </w:rPr>
        <w:t>9.</w:t>
      </w:r>
      <w:r>
        <w:rPr>
          <w:rFonts w:cs="Arial"/>
          <w:szCs w:val="22"/>
        </w:rPr>
        <w:tab/>
        <w:t>Spis postopka priprave in sprejema OLN</w:t>
      </w:r>
    </w:p>
    <w:p w14:paraId="4DE82A0A" w14:textId="77777777" w:rsidR="00A51AA9" w:rsidRDefault="00A51AA9">
      <w:pPr>
        <w:rPr>
          <w:rFonts w:cs="Arial"/>
          <w:szCs w:val="22"/>
        </w:rPr>
      </w:pPr>
    </w:p>
    <w:p w14:paraId="5EA1B2FF" w14:textId="77777777" w:rsidR="00A51AA9" w:rsidRDefault="00A51AA9">
      <w:pPr>
        <w:jc w:val="center"/>
        <w:rPr>
          <w:rFonts w:cs="Arial"/>
          <w:szCs w:val="22"/>
        </w:rPr>
      </w:pPr>
    </w:p>
    <w:p w14:paraId="7C5CDA04" w14:textId="77777777" w:rsidR="00A51AA9" w:rsidRDefault="00A51AA9">
      <w:pPr>
        <w:jc w:val="center"/>
        <w:rPr>
          <w:rFonts w:cs="Arial"/>
          <w:szCs w:val="22"/>
        </w:rPr>
      </w:pPr>
    </w:p>
    <w:p w14:paraId="1124D58D" w14:textId="77777777" w:rsidR="00A51AA9" w:rsidRDefault="00A51AA9">
      <w:pPr>
        <w:numPr>
          <w:ilvl w:val="0"/>
          <w:numId w:val="166"/>
        </w:numPr>
        <w:suppressAutoHyphens w:val="0"/>
        <w:jc w:val="center"/>
        <w:rPr>
          <w:rFonts w:cs="Arial"/>
          <w:szCs w:val="22"/>
        </w:rPr>
      </w:pPr>
      <w:r>
        <w:rPr>
          <w:rFonts w:cs="Arial"/>
          <w:szCs w:val="22"/>
        </w:rPr>
        <w:t>FUNKCIJA OBMOČJA</w:t>
      </w:r>
    </w:p>
    <w:p w14:paraId="4D212CB5" w14:textId="77777777" w:rsidR="00A51AA9" w:rsidRDefault="00A51AA9">
      <w:pPr>
        <w:jc w:val="center"/>
        <w:rPr>
          <w:rFonts w:cs="Arial"/>
          <w:szCs w:val="22"/>
        </w:rPr>
      </w:pPr>
    </w:p>
    <w:p w14:paraId="0CBCF539" w14:textId="77777777" w:rsidR="00A51AA9" w:rsidRDefault="00A51AA9">
      <w:pPr>
        <w:jc w:val="center"/>
        <w:rPr>
          <w:rFonts w:cs="Arial"/>
          <w:szCs w:val="22"/>
        </w:rPr>
      </w:pPr>
    </w:p>
    <w:p w14:paraId="48183A89" w14:textId="77777777" w:rsidR="00A51AA9" w:rsidRDefault="00A51AA9">
      <w:pPr>
        <w:numPr>
          <w:ilvl w:val="0"/>
          <w:numId w:val="165"/>
        </w:numPr>
        <w:suppressAutoHyphens w:val="0"/>
        <w:jc w:val="center"/>
        <w:rPr>
          <w:rFonts w:cs="Arial"/>
          <w:szCs w:val="22"/>
        </w:rPr>
      </w:pPr>
      <w:r>
        <w:rPr>
          <w:rFonts w:cs="Arial"/>
          <w:szCs w:val="22"/>
        </w:rPr>
        <w:t>člen</w:t>
      </w:r>
    </w:p>
    <w:p w14:paraId="648A87C3" w14:textId="77777777" w:rsidR="00A51AA9" w:rsidRDefault="00A51AA9">
      <w:pPr>
        <w:jc w:val="center"/>
        <w:rPr>
          <w:rFonts w:cs="Arial"/>
          <w:szCs w:val="22"/>
        </w:rPr>
      </w:pPr>
      <w:r>
        <w:rPr>
          <w:rFonts w:cs="Arial"/>
          <w:szCs w:val="22"/>
        </w:rPr>
        <w:t>(obseg ureditvenega območja)</w:t>
      </w:r>
    </w:p>
    <w:p w14:paraId="3187368E" w14:textId="77777777" w:rsidR="00A51AA9" w:rsidRDefault="00A51AA9">
      <w:pPr>
        <w:jc w:val="center"/>
        <w:rPr>
          <w:rFonts w:cs="Arial"/>
          <w:szCs w:val="22"/>
        </w:rPr>
      </w:pPr>
    </w:p>
    <w:p w14:paraId="2B44C2F3" w14:textId="77777777" w:rsidR="00A51AA9" w:rsidRDefault="00A51AA9">
      <w:pPr>
        <w:numPr>
          <w:ilvl w:val="0"/>
          <w:numId w:val="164"/>
        </w:numPr>
        <w:suppressAutoHyphens w:val="0"/>
        <w:rPr>
          <w:rFonts w:cs="Arial"/>
          <w:szCs w:val="22"/>
        </w:rPr>
      </w:pPr>
      <w:r>
        <w:rPr>
          <w:rFonts w:cs="Arial"/>
          <w:szCs w:val="22"/>
        </w:rPr>
        <w:t>Ureditveno območje občinskega lokacijskega načrta se nahaja v katastrskih občinah Stara Vrhnika, Blatna Brezovica in Velika Ligojna.</w:t>
      </w:r>
    </w:p>
    <w:p w14:paraId="07F7A432" w14:textId="77777777" w:rsidR="00A51AA9" w:rsidRDefault="00A51AA9">
      <w:pPr>
        <w:numPr>
          <w:ilvl w:val="0"/>
          <w:numId w:val="164"/>
        </w:numPr>
        <w:suppressAutoHyphens w:val="0"/>
        <w:rPr>
          <w:rFonts w:cs="Arial"/>
          <w:szCs w:val="22"/>
        </w:rPr>
      </w:pPr>
      <w:r>
        <w:rPr>
          <w:rFonts w:cs="Arial"/>
          <w:szCs w:val="22"/>
        </w:rPr>
        <w:t>Ureditveno območje občinskega lokacijskega načrta je prikazano na geodetskem načrtu.</w:t>
      </w:r>
    </w:p>
    <w:p w14:paraId="4262C351" w14:textId="77777777" w:rsidR="00A51AA9" w:rsidRDefault="00A51AA9">
      <w:pPr>
        <w:numPr>
          <w:ilvl w:val="12"/>
          <w:numId w:val="0"/>
        </w:numPr>
        <w:jc w:val="center"/>
        <w:rPr>
          <w:rFonts w:cs="Arial"/>
          <w:szCs w:val="22"/>
        </w:rPr>
      </w:pPr>
    </w:p>
    <w:p w14:paraId="61EBDA42" w14:textId="77777777" w:rsidR="00A51AA9" w:rsidRDefault="00A51AA9">
      <w:pPr>
        <w:jc w:val="center"/>
        <w:rPr>
          <w:rFonts w:cs="Arial"/>
          <w:szCs w:val="22"/>
        </w:rPr>
      </w:pPr>
    </w:p>
    <w:p w14:paraId="3020FC08" w14:textId="77777777" w:rsidR="00A51AA9" w:rsidRDefault="00A51AA9">
      <w:pPr>
        <w:numPr>
          <w:ilvl w:val="0"/>
          <w:numId w:val="165"/>
        </w:numPr>
        <w:suppressAutoHyphens w:val="0"/>
        <w:jc w:val="center"/>
        <w:rPr>
          <w:rFonts w:cs="Arial"/>
          <w:szCs w:val="22"/>
        </w:rPr>
      </w:pPr>
      <w:r>
        <w:rPr>
          <w:rFonts w:cs="Arial"/>
          <w:szCs w:val="22"/>
        </w:rPr>
        <w:t>člen</w:t>
      </w:r>
    </w:p>
    <w:p w14:paraId="7C718184" w14:textId="77777777" w:rsidR="00A51AA9" w:rsidRDefault="00A51AA9">
      <w:pPr>
        <w:ind w:left="360"/>
        <w:jc w:val="center"/>
        <w:rPr>
          <w:rFonts w:cs="Arial"/>
          <w:szCs w:val="22"/>
        </w:rPr>
      </w:pPr>
      <w:r>
        <w:rPr>
          <w:rFonts w:cs="Arial"/>
          <w:szCs w:val="22"/>
        </w:rPr>
        <w:t>(funkcija ureditvenega območja)</w:t>
      </w:r>
    </w:p>
    <w:p w14:paraId="29829127" w14:textId="77777777" w:rsidR="00A51AA9" w:rsidRDefault="00A51AA9">
      <w:pPr>
        <w:jc w:val="center"/>
        <w:rPr>
          <w:rFonts w:cs="Arial"/>
          <w:szCs w:val="22"/>
        </w:rPr>
      </w:pPr>
    </w:p>
    <w:p w14:paraId="110743BC" w14:textId="77777777" w:rsidR="00A51AA9" w:rsidRDefault="00A51AA9">
      <w:pPr>
        <w:rPr>
          <w:rFonts w:cs="Arial"/>
          <w:szCs w:val="22"/>
        </w:rPr>
      </w:pPr>
      <w:r>
        <w:rPr>
          <w:rFonts w:cs="Arial"/>
          <w:szCs w:val="22"/>
        </w:rPr>
        <w:t>Ureditveno območje obsega del načrtovanega območja za proizvodne namene. Izvedena komunalna in prometna oprema bo omogočila planirano funkcijo proizvodne cone.</w:t>
      </w:r>
    </w:p>
    <w:p w14:paraId="5EBE5079" w14:textId="77777777" w:rsidR="00A51AA9" w:rsidRDefault="00A51AA9">
      <w:pPr>
        <w:suppressAutoHyphens w:val="0"/>
        <w:jc w:val="center"/>
        <w:rPr>
          <w:rFonts w:cs="Arial"/>
          <w:szCs w:val="22"/>
        </w:rPr>
      </w:pPr>
    </w:p>
    <w:p w14:paraId="46220F3E" w14:textId="77777777" w:rsidR="00A51AA9" w:rsidRDefault="00A51AA9">
      <w:pPr>
        <w:suppressAutoHyphens w:val="0"/>
        <w:jc w:val="center"/>
        <w:rPr>
          <w:rFonts w:cs="Arial"/>
          <w:szCs w:val="22"/>
        </w:rPr>
      </w:pPr>
    </w:p>
    <w:p w14:paraId="23AF9CD6" w14:textId="77777777" w:rsidR="00A51AA9" w:rsidRDefault="00A51AA9">
      <w:pPr>
        <w:suppressAutoHyphens w:val="0"/>
        <w:ind w:left="360"/>
        <w:jc w:val="center"/>
        <w:rPr>
          <w:rFonts w:cs="Arial"/>
          <w:szCs w:val="22"/>
        </w:rPr>
      </w:pPr>
      <w:r>
        <w:rPr>
          <w:rFonts w:cs="Arial"/>
          <w:szCs w:val="22"/>
        </w:rPr>
        <w:t>III. POGOJI ZA URBANISTIČNO ARHITEKTONSKO OBLIKOVANJE OBMOČJA, OBJEKTOV IN DRUGIH POSEGOV</w:t>
      </w:r>
    </w:p>
    <w:p w14:paraId="23207305" w14:textId="77777777" w:rsidR="00A51AA9" w:rsidRDefault="00A51AA9">
      <w:pPr>
        <w:suppressAutoHyphens w:val="0"/>
        <w:ind w:left="360"/>
        <w:jc w:val="center"/>
        <w:rPr>
          <w:rFonts w:cs="Arial"/>
          <w:szCs w:val="22"/>
        </w:rPr>
      </w:pPr>
    </w:p>
    <w:p w14:paraId="2EE93FEA" w14:textId="77777777" w:rsidR="00A51AA9" w:rsidRDefault="00A51AA9">
      <w:pPr>
        <w:suppressAutoHyphens w:val="0"/>
        <w:ind w:left="360"/>
        <w:jc w:val="center"/>
        <w:rPr>
          <w:rFonts w:cs="Arial"/>
          <w:szCs w:val="22"/>
        </w:rPr>
      </w:pPr>
    </w:p>
    <w:p w14:paraId="4545B738" w14:textId="77777777" w:rsidR="00A51AA9" w:rsidRDefault="00A51AA9">
      <w:pPr>
        <w:numPr>
          <w:ilvl w:val="0"/>
          <w:numId w:val="165"/>
        </w:numPr>
        <w:suppressAutoHyphens w:val="0"/>
        <w:jc w:val="center"/>
        <w:rPr>
          <w:rFonts w:cs="Arial"/>
          <w:szCs w:val="22"/>
        </w:rPr>
      </w:pPr>
      <w:r>
        <w:rPr>
          <w:rFonts w:cs="Arial"/>
          <w:szCs w:val="22"/>
        </w:rPr>
        <w:t>člen</w:t>
      </w:r>
    </w:p>
    <w:p w14:paraId="1E92B690" w14:textId="77777777" w:rsidR="00A51AA9" w:rsidRDefault="00A51AA9">
      <w:pPr>
        <w:ind w:left="360"/>
        <w:jc w:val="center"/>
        <w:rPr>
          <w:rFonts w:cs="Arial"/>
          <w:szCs w:val="22"/>
        </w:rPr>
      </w:pPr>
      <w:r>
        <w:rPr>
          <w:rFonts w:cs="Arial"/>
          <w:szCs w:val="22"/>
        </w:rPr>
        <w:t>(gradbene parcele)</w:t>
      </w:r>
    </w:p>
    <w:p w14:paraId="7D727645" w14:textId="77777777" w:rsidR="00A51AA9" w:rsidRDefault="00A51AA9">
      <w:pPr>
        <w:rPr>
          <w:rFonts w:cs="Arial"/>
          <w:szCs w:val="22"/>
        </w:rPr>
      </w:pPr>
    </w:p>
    <w:p w14:paraId="2B302B9B" w14:textId="77777777" w:rsidR="00A51AA9" w:rsidRDefault="00A51AA9">
      <w:r>
        <w:t>Načrt gradbenih parcel iz grafičnega dela temelji na določitvi posameznih gradbenih sklopov. Po realizaciji posegov se gradbene parcele v smislu funkcionalnih zemljišč lahko deli ali združuje.</w:t>
      </w:r>
    </w:p>
    <w:p w14:paraId="72059A92" w14:textId="77777777" w:rsidR="00A51AA9" w:rsidRDefault="00A51AA9">
      <w:pPr>
        <w:jc w:val="center"/>
        <w:rPr>
          <w:rFonts w:cs="Arial"/>
          <w:szCs w:val="22"/>
        </w:rPr>
      </w:pPr>
    </w:p>
    <w:p w14:paraId="5C07B4E5" w14:textId="77777777" w:rsidR="00A51AA9" w:rsidRDefault="00A51AA9">
      <w:pPr>
        <w:jc w:val="center"/>
        <w:rPr>
          <w:rFonts w:cs="Arial"/>
          <w:szCs w:val="22"/>
        </w:rPr>
      </w:pPr>
    </w:p>
    <w:p w14:paraId="2EB397B9" w14:textId="77777777" w:rsidR="00A51AA9" w:rsidRDefault="00A51AA9">
      <w:pPr>
        <w:suppressAutoHyphens w:val="0"/>
        <w:ind w:left="567"/>
        <w:jc w:val="center"/>
        <w:rPr>
          <w:rFonts w:cs="Arial"/>
          <w:szCs w:val="22"/>
        </w:rPr>
      </w:pPr>
      <w:r>
        <w:rPr>
          <w:rFonts w:cs="Arial"/>
          <w:szCs w:val="22"/>
        </w:rPr>
        <w:t>IV. PROSTORSKI IN PROMETNO - TEHNIČNI POGOJI UREJANJA OBMOČJA</w:t>
      </w:r>
    </w:p>
    <w:p w14:paraId="3AD06894" w14:textId="77777777" w:rsidR="00A51AA9" w:rsidRDefault="00A51AA9">
      <w:pPr>
        <w:tabs>
          <w:tab w:val="num" w:pos="0"/>
          <w:tab w:val="left" w:pos="4678"/>
        </w:tabs>
        <w:jc w:val="center"/>
        <w:rPr>
          <w:rFonts w:cs="Arial"/>
          <w:szCs w:val="22"/>
        </w:rPr>
      </w:pPr>
    </w:p>
    <w:p w14:paraId="6848BD78" w14:textId="77777777" w:rsidR="00A51AA9" w:rsidRDefault="00A51AA9">
      <w:pPr>
        <w:tabs>
          <w:tab w:val="num" w:pos="0"/>
          <w:tab w:val="left" w:pos="4678"/>
        </w:tabs>
        <w:jc w:val="center"/>
        <w:rPr>
          <w:rFonts w:cs="Arial"/>
          <w:szCs w:val="22"/>
        </w:rPr>
      </w:pPr>
    </w:p>
    <w:p w14:paraId="49999E47" w14:textId="77777777" w:rsidR="00A51AA9" w:rsidRDefault="00A51AA9">
      <w:pPr>
        <w:numPr>
          <w:ilvl w:val="0"/>
          <w:numId w:val="165"/>
        </w:numPr>
        <w:suppressAutoHyphens w:val="0"/>
        <w:jc w:val="center"/>
        <w:rPr>
          <w:rFonts w:cs="Arial"/>
          <w:szCs w:val="22"/>
        </w:rPr>
      </w:pPr>
      <w:r>
        <w:rPr>
          <w:rFonts w:cs="Arial"/>
          <w:szCs w:val="22"/>
        </w:rPr>
        <w:t>člen</w:t>
      </w:r>
    </w:p>
    <w:p w14:paraId="2559E309" w14:textId="77777777" w:rsidR="00A51AA9" w:rsidRDefault="00A51AA9">
      <w:pPr>
        <w:tabs>
          <w:tab w:val="num" w:pos="0"/>
        </w:tabs>
        <w:jc w:val="center"/>
        <w:rPr>
          <w:rFonts w:cs="Arial"/>
          <w:szCs w:val="22"/>
        </w:rPr>
      </w:pPr>
      <w:r>
        <w:rPr>
          <w:rFonts w:cs="Arial"/>
          <w:szCs w:val="22"/>
        </w:rPr>
        <w:t>(horizontalni in vertikalni elementi javne prometne infrastrukture)</w:t>
      </w:r>
    </w:p>
    <w:p w14:paraId="04679090" w14:textId="77777777" w:rsidR="00A51AA9" w:rsidRDefault="00A51AA9">
      <w:pPr>
        <w:tabs>
          <w:tab w:val="num" w:pos="0"/>
        </w:tabs>
        <w:jc w:val="center"/>
        <w:rPr>
          <w:rFonts w:cs="Arial"/>
          <w:szCs w:val="22"/>
        </w:rPr>
      </w:pPr>
    </w:p>
    <w:p w14:paraId="142191F2" w14:textId="77777777" w:rsidR="00A51AA9" w:rsidRDefault="00A51AA9">
      <w:pPr>
        <w:tabs>
          <w:tab w:val="num" w:pos="0"/>
        </w:tabs>
        <w:rPr>
          <w:rFonts w:cs="Arial"/>
          <w:szCs w:val="22"/>
        </w:rPr>
      </w:pPr>
      <w:r>
        <w:rPr>
          <w:rFonts w:cs="Arial"/>
          <w:szCs w:val="22"/>
        </w:rPr>
        <w:t>Prometna ureditev</w:t>
      </w:r>
    </w:p>
    <w:p w14:paraId="66E8BC24" w14:textId="77777777" w:rsidR="00A51AA9" w:rsidRDefault="00A51AA9">
      <w:pPr>
        <w:ind w:left="426" w:hanging="426"/>
        <w:rPr>
          <w:rFonts w:cs="Arial"/>
          <w:szCs w:val="22"/>
        </w:rPr>
      </w:pPr>
      <w:r>
        <w:rPr>
          <w:rFonts w:cs="Arial"/>
          <w:szCs w:val="22"/>
        </w:rPr>
        <w:t>(1)</w:t>
      </w:r>
      <w:r>
        <w:rPr>
          <w:rFonts w:cs="Arial"/>
          <w:szCs w:val="22"/>
        </w:rPr>
        <w:tab/>
        <w:t xml:space="preserve">Prometno omrežje sestoji iz cest C, C1, D in G. </w:t>
      </w:r>
    </w:p>
    <w:p w14:paraId="09869902" w14:textId="77777777" w:rsidR="00A51AA9" w:rsidRDefault="00A51AA9">
      <w:pPr>
        <w:ind w:left="426"/>
        <w:rPr>
          <w:rFonts w:cs="Arial"/>
          <w:szCs w:val="22"/>
        </w:rPr>
      </w:pPr>
      <w:r>
        <w:rPr>
          <w:rFonts w:cs="Arial"/>
          <w:szCs w:val="22"/>
        </w:rPr>
        <w:t>Cesti D in G sta navezani na Tržaško cesto (državno cesto R II-409), cesta C pa je paralelna s Tržaško cesto in od nje oddaljena 400 m.</w:t>
      </w:r>
    </w:p>
    <w:p w14:paraId="0BA892BC" w14:textId="77777777" w:rsidR="00A51AA9" w:rsidRDefault="00A51AA9">
      <w:pPr>
        <w:ind w:left="426" w:hanging="426"/>
        <w:rPr>
          <w:rFonts w:cs="Arial"/>
          <w:szCs w:val="22"/>
        </w:rPr>
      </w:pPr>
    </w:p>
    <w:p w14:paraId="5D11E1D4" w14:textId="77777777" w:rsidR="00A51AA9" w:rsidRDefault="00A51AA9">
      <w:pPr>
        <w:tabs>
          <w:tab w:val="left" w:pos="426"/>
        </w:tabs>
        <w:rPr>
          <w:rFonts w:cs="Arial"/>
          <w:szCs w:val="22"/>
        </w:rPr>
      </w:pPr>
      <w:r>
        <w:rPr>
          <w:rFonts w:cs="Arial"/>
          <w:szCs w:val="22"/>
        </w:rPr>
        <w:t>(2)</w:t>
      </w:r>
      <w:r>
        <w:rPr>
          <w:rFonts w:cs="Arial"/>
          <w:szCs w:val="22"/>
        </w:rPr>
        <w:tab/>
        <w:t>Cesta C + C1</w:t>
      </w:r>
    </w:p>
    <w:p w14:paraId="12117050" w14:textId="77777777" w:rsidR="00A51AA9" w:rsidRDefault="00A51AA9">
      <w:pPr>
        <w:ind w:left="426"/>
        <w:rPr>
          <w:rFonts w:cs="Arial"/>
          <w:szCs w:val="22"/>
        </w:rPr>
      </w:pPr>
      <w:r>
        <w:rPr>
          <w:rFonts w:cs="Arial"/>
          <w:szCs w:val="22"/>
        </w:rPr>
        <w:t>-</w:t>
      </w:r>
      <w:r>
        <w:rPr>
          <w:rFonts w:cs="Arial"/>
          <w:szCs w:val="22"/>
        </w:rPr>
        <w:tab/>
        <w:t>dolžina 1080 m</w:t>
      </w:r>
    </w:p>
    <w:p w14:paraId="420E6EED" w14:textId="77777777" w:rsidR="00A51AA9" w:rsidRDefault="00A51AA9">
      <w:pPr>
        <w:ind w:left="426"/>
        <w:rPr>
          <w:rFonts w:cs="Arial"/>
          <w:szCs w:val="22"/>
        </w:rPr>
      </w:pPr>
      <w:r>
        <w:rPr>
          <w:rFonts w:cs="Arial"/>
          <w:szCs w:val="22"/>
        </w:rPr>
        <w:t>-</w:t>
      </w:r>
      <w:r>
        <w:rPr>
          <w:rFonts w:cs="Arial"/>
          <w:szCs w:val="22"/>
        </w:rPr>
        <w:tab/>
        <w:t>širina 7,00 m</w:t>
      </w:r>
    </w:p>
    <w:p w14:paraId="3EC246F9" w14:textId="77777777" w:rsidR="00A51AA9" w:rsidRDefault="00A51AA9">
      <w:pPr>
        <w:ind w:left="426"/>
        <w:rPr>
          <w:rFonts w:cs="Arial"/>
          <w:szCs w:val="22"/>
        </w:rPr>
      </w:pPr>
      <w:r>
        <w:rPr>
          <w:rFonts w:cs="Arial"/>
          <w:szCs w:val="22"/>
        </w:rPr>
        <w:t>-</w:t>
      </w:r>
      <w:r>
        <w:rPr>
          <w:rFonts w:cs="Arial"/>
          <w:szCs w:val="22"/>
        </w:rPr>
        <w:tab/>
        <w:t>z obojestranskim pločnikom 2 x 2,00 m</w:t>
      </w:r>
    </w:p>
    <w:p w14:paraId="3E29A63C" w14:textId="77777777" w:rsidR="00A51AA9" w:rsidRDefault="00A51AA9">
      <w:pPr>
        <w:ind w:left="426"/>
        <w:rPr>
          <w:rFonts w:cs="Arial"/>
          <w:szCs w:val="22"/>
        </w:rPr>
      </w:pPr>
      <w:r>
        <w:rPr>
          <w:rFonts w:cs="Arial"/>
          <w:szCs w:val="22"/>
        </w:rPr>
        <w:t>-</w:t>
      </w:r>
      <w:r>
        <w:rPr>
          <w:rFonts w:cs="Arial"/>
          <w:szCs w:val="22"/>
        </w:rPr>
        <w:tab/>
        <w:t xml:space="preserve">z obojestranskima bankinama 2 x 0,20 m </w:t>
      </w:r>
    </w:p>
    <w:p w14:paraId="5EDB153A" w14:textId="77777777" w:rsidR="00A51AA9" w:rsidRDefault="00A51AA9">
      <w:pPr>
        <w:ind w:left="426"/>
        <w:rPr>
          <w:rFonts w:cs="Arial"/>
          <w:szCs w:val="22"/>
        </w:rPr>
      </w:pPr>
      <w:r>
        <w:rPr>
          <w:rFonts w:cs="Arial"/>
          <w:szCs w:val="22"/>
        </w:rPr>
        <w:t>-</w:t>
      </w:r>
      <w:r>
        <w:rPr>
          <w:rFonts w:cs="Arial"/>
          <w:szCs w:val="22"/>
        </w:rPr>
        <w:tab/>
        <w:t>Skupna dimenzija ceste je 11,4</w:t>
      </w:r>
      <w:r>
        <w:rPr>
          <w:rFonts w:cs="Arial"/>
          <w:szCs w:val="22"/>
        </w:rPr>
        <w:t>0 m.</w:t>
      </w:r>
    </w:p>
    <w:p w14:paraId="15CA2C36" w14:textId="77777777" w:rsidR="00A51AA9" w:rsidRDefault="00A51AA9">
      <w:pPr>
        <w:ind w:left="426"/>
        <w:rPr>
          <w:rFonts w:cs="Arial"/>
          <w:szCs w:val="22"/>
        </w:rPr>
      </w:pPr>
    </w:p>
    <w:p w14:paraId="080EDACE" w14:textId="77777777" w:rsidR="00A51AA9" w:rsidRDefault="00A51AA9">
      <w:pPr>
        <w:ind w:left="426"/>
        <w:rPr>
          <w:rFonts w:cs="Arial"/>
          <w:szCs w:val="22"/>
        </w:rPr>
      </w:pPr>
      <w:r>
        <w:rPr>
          <w:rFonts w:cs="Arial"/>
          <w:szCs w:val="22"/>
        </w:rPr>
        <w:t>Cesta D:</w:t>
      </w:r>
    </w:p>
    <w:p w14:paraId="3CECB361" w14:textId="77777777" w:rsidR="00A51AA9" w:rsidRDefault="00A51AA9">
      <w:pPr>
        <w:ind w:firstLine="426"/>
        <w:rPr>
          <w:rFonts w:cs="Arial"/>
          <w:szCs w:val="22"/>
        </w:rPr>
      </w:pPr>
      <w:r>
        <w:rPr>
          <w:rFonts w:cs="Arial"/>
          <w:szCs w:val="22"/>
        </w:rPr>
        <w:t>-</w:t>
      </w:r>
      <w:r>
        <w:rPr>
          <w:rFonts w:cs="Arial"/>
          <w:szCs w:val="22"/>
        </w:rPr>
        <w:tab/>
        <w:t>dolžina 675 m</w:t>
      </w:r>
    </w:p>
    <w:p w14:paraId="5FAA5FF6" w14:textId="77777777" w:rsidR="00A51AA9" w:rsidRDefault="00A51AA9">
      <w:pPr>
        <w:ind w:firstLine="426"/>
        <w:rPr>
          <w:rFonts w:cs="Arial"/>
          <w:szCs w:val="22"/>
        </w:rPr>
      </w:pPr>
      <w:r>
        <w:rPr>
          <w:rFonts w:cs="Arial"/>
          <w:szCs w:val="22"/>
        </w:rPr>
        <w:t>-</w:t>
      </w:r>
      <w:r>
        <w:rPr>
          <w:rFonts w:cs="Arial"/>
          <w:szCs w:val="22"/>
        </w:rPr>
        <w:tab/>
        <w:t>širina 7,00 m</w:t>
      </w:r>
    </w:p>
    <w:p w14:paraId="26304466" w14:textId="77777777" w:rsidR="00A51AA9" w:rsidRDefault="00A51AA9">
      <w:pPr>
        <w:ind w:firstLine="426"/>
        <w:rPr>
          <w:rFonts w:cs="Arial"/>
          <w:szCs w:val="22"/>
        </w:rPr>
      </w:pPr>
      <w:r>
        <w:rPr>
          <w:rFonts w:cs="Arial"/>
          <w:szCs w:val="22"/>
        </w:rPr>
        <w:t>-</w:t>
      </w:r>
      <w:r>
        <w:rPr>
          <w:rFonts w:cs="Arial"/>
          <w:szCs w:val="22"/>
        </w:rPr>
        <w:tab/>
        <w:t>z obojestranskim pločnikom 2 x 2,00 m</w:t>
      </w:r>
    </w:p>
    <w:p w14:paraId="24BCC357" w14:textId="77777777" w:rsidR="00A51AA9" w:rsidRDefault="00A51AA9">
      <w:pPr>
        <w:ind w:firstLine="426"/>
        <w:rPr>
          <w:rFonts w:cs="Arial"/>
          <w:szCs w:val="22"/>
        </w:rPr>
      </w:pPr>
      <w:r>
        <w:rPr>
          <w:rFonts w:cs="Arial"/>
          <w:szCs w:val="22"/>
        </w:rPr>
        <w:t>-</w:t>
      </w:r>
      <w:r>
        <w:rPr>
          <w:rFonts w:cs="Arial"/>
          <w:szCs w:val="22"/>
        </w:rPr>
        <w:tab/>
        <w:t>z obojestranskima bankinama 2 x 0,20 m</w:t>
      </w:r>
    </w:p>
    <w:p w14:paraId="789EA29D" w14:textId="77777777" w:rsidR="00A51AA9" w:rsidRDefault="00A51AA9">
      <w:pPr>
        <w:ind w:firstLine="426"/>
        <w:rPr>
          <w:rFonts w:cs="Arial"/>
          <w:szCs w:val="22"/>
        </w:rPr>
      </w:pPr>
      <w:r>
        <w:rPr>
          <w:rFonts w:cs="Arial"/>
          <w:szCs w:val="22"/>
        </w:rPr>
        <w:t>-</w:t>
      </w:r>
      <w:r>
        <w:rPr>
          <w:rFonts w:cs="Arial"/>
          <w:szCs w:val="22"/>
        </w:rPr>
        <w:tab/>
        <w:t>Skupna dimenzija ceste je 11,40 m.</w:t>
      </w:r>
    </w:p>
    <w:p w14:paraId="78D16235" w14:textId="77777777" w:rsidR="00A51AA9" w:rsidRDefault="00A51AA9">
      <w:pPr>
        <w:ind w:left="426"/>
        <w:rPr>
          <w:rFonts w:cs="Arial"/>
          <w:szCs w:val="22"/>
        </w:rPr>
      </w:pPr>
    </w:p>
    <w:p w14:paraId="13B19127" w14:textId="77777777" w:rsidR="00A51AA9" w:rsidRDefault="00A51AA9">
      <w:pPr>
        <w:ind w:left="426"/>
        <w:rPr>
          <w:rFonts w:cs="Arial"/>
          <w:szCs w:val="22"/>
        </w:rPr>
      </w:pPr>
      <w:r>
        <w:rPr>
          <w:rFonts w:cs="Arial"/>
          <w:szCs w:val="22"/>
        </w:rPr>
        <w:t>Cesta G:</w:t>
      </w:r>
    </w:p>
    <w:p w14:paraId="1E1A4F6D" w14:textId="77777777" w:rsidR="00A51AA9" w:rsidRDefault="00A51AA9">
      <w:pPr>
        <w:ind w:left="426"/>
        <w:rPr>
          <w:rFonts w:cs="Arial"/>
          <w:szCs w:val="22"/>
        </w:rPr>
      </w:pPr>
      <w:r>
        <w:rPr>
          <w:rFonts w:cs="Arial"/>
          <w:szCs w:val="22"/>
        </w:rPr>
        <w:t>-</w:t>
      </w:r>
      <w:r>
        <w:rPr>
          <w:rFonts w:cs="Arial"/>
          <w:szCs w:val="22"/>
        </w:rPr>
        <w:tab/>
        <w:t>dolžina 440 m</w:t>
      </w:r>
    </w:p>
    <w:p w14:paraId="7265BC4C" w14:textId="77777777" w:rsidR="00A51AA9" w:rsidRDefault="00A51AA9">
      <w:pPr>
        <w:ind w:left="426"/>
        <w:rPr>
          <w:rFonts w:cs="Arial"/>
          <w:szCs w:val="22"/>
        </w:rPr>
      </w:pPr>
      <w:r>
        <w:rPr>
          <w:rFonts w:cs="Arial"/>
          <w:szCs w:val="22"/>
        </w:rPr>
        <w:t>-</w:t>
      </w:r>
      <w:r>
        <w:rPr>
          <w:rFonts w:cs="Arial"/>
          <w:szCs w:val="22"/>
        </w:rPr>
        <w:tab/>
        <w:t>širina 7,00 m</w:t>
      </w:r>
    </w:p>
    <w:p w14:paraId="43F59630" w14:textId="77777777" w:rsidR="00A51AA9" w:rsidRDefault="00A51AA9">
      <w:pPr>
        <w:ind w:left="426"/>
        <w:rPr>
          <w:rFonts w:cs="Arial"/>
          <w:szCs w:val="22"/>
        </w:rPr>
      </w:pPr>
      <w:r>
        <w:rPr>
          <w:rFonts w:cs="Arial"/>
          <w:szCs w:val="22"/>
        </w:rPr>
        <w:t>-</w:t>
      </w:r>
      <w:r>
        <w:rPr>
          <w:rFonts w:cs="Arial"/>
          <w:szCs w:val="22"/>
        </w:rPr>
        <w:tab/>
        <w:t>z obojestranskim pločnikom 2 x 2,00 m</w:t>
      </w:r>
    </w:p>
    <w:p w14:paraId="3F8F7C8A" w14:textId="77777777" w:rsidR="00A51AA9" w:rsidRDefault="00A51AA9">
      <w:pPr>
        <w:ind w:left="426"/>
        <w:rPr>
          <w:rFonts w:cs="Arial"/>
          <w:szCs w:val="22"/>
        </w:rPr>
      </w:pPr>
      <w:r>
        <w:rPr>
          <w:rFonts w:cs="Arial"/>
          <w:szCs w:val="22"/>
        </w:rPr>
        <w:t>-</w:t>
      </w:r>
      <w:r>
        <w:rPr>
          <w:rFonts w:cs="Arial"/>
          <w:szCs w:val="22"/>
        </w:rPr>
        <w:tab/>
        <w:t>z oboje</w:t>
      </w:r>
      <w:r>
        <w:rPr>
          <w:rFonts w:cs="Arial"/>
          <w:szCs w:val="22"/>
        </w:rPr>
        <w:t>stranskima bankinama 2 x 0,20 m</w:t>
      </w:r>
    </w:p>
    <w:p w14:paraId="7EA99072" w14:textId="77777777" w:rsidR="00A51AA9" w:rsidRDefault="00A51AA9">
      <w:pPr>
        <w:ind w:left="426"/>
        <w:rPr>
          <w:rFonts w:cs="Arial"/>
          <w:szCs w:val="22"/>
        </w:rPr>
      </w:pPr>
      <w:r>
        <w:rPr>
          <w:rFonts w:cs="Arial"/>
          <w:szCs w:val="22"/>
        </w:rPr>
        <w:t>-</w:t>
      </w:r>
      <w:r>
        <w:rPr>
          <w:rFonts w:cs="Arial"/>
          <w:szCs w:val="22"/>
        </w:rPr>
        <w:tab/>
        <w:t>Skupna dimenzija ceste je 11,40 m.</w:t>
      </w:r>
    </w:p>
    <w:p w14:paraId="4A176F35" w14:textId="77777777" w:rsidR="00A51AA9" w:rsidRDefault="00A51AA9">
      <w:pPr>
        <w:ind w:left="426"/>
        <w:rPr>
          <w:rFonts w:cs="Arial"/>
          <w:szCs w:val="22"/>
        </w:rPr>
      </w:pPr>
    </w:p>
    <w:p w14:paraId="00121F99" w14:textId="77777777" w:rsidR="00A51AA9" w:rsidRDefault="00A51AA9">
      <w:pPr>
        <w:ind w:left="426"/>
        <w:rPr>
          <w:rFonts w:cs="Arial"/>
          <w:szCs w:val="22"/>
        </w:rPr>
      </w:pPr>
      <w:r>
        <w:rPr>
          <w:rFonts w:cs="Arial"/>
          <w:szCs w:val="22"/>
        </w:rPr>
        <w:t>podaljšek G1: odcep od krožišča na Rll-409 do nadvoza za Sinjo Gorico</w:t>
      </w:r>
    </w:p>
    <w:p w14:paraId="5252CDCE" w14:textId="77777777" w:rsidR="00A51AA9" w:rsidRDefault="00A51AA9">
      <w:pPr>
        <w:ind w:left="426"/>
        <w:rPr>
          <w:rFonts w:cs="Arial"/>
          <w:szCs w:val="22"/>
        </w:rPr>
      </w:pPr>
      <w:r>
        <w:rPr>
          <w:rFonts w:cs="Arial"/>
          <w:szCs w:val="22"/>
        </w:rPr>
        <w:tab/>
        <w:t>dolžina 220 m</w:t>
      </w:r>
    </w:p>
    <w:p w14:paraId="4DAE2B88" w14:textId="77777777" w:rsidR="00A51AA9" w:rsidRDefault="00A51AA9">
      <w:pPr>
        <w:ind w:left="426"/>
        <w:rPr>
          <w:rFonts w:cs="Arial"/>
          <w:szCs w:val="22"/>
        </w:rPr>
      </w:pPr>
      <w:r>
        <w:rPr>
          <w:rFonts w:cs="Arial"/>
          <w:szCs w:val="22"/>
        </w:rPr>
        <w:t>-</w:t>
      </w:r>
      <w:r>
        <w:rPr>
          <w:rFonts w:cs="Arial"/>
          <w:szCs w:val="22"/>
        </w:rPr>
        <w:tab/>
        <w:t>širina 6,00 m</w:t>
      </w:r>
    </w:p>
    <w:p w14:paraId="2DC8E3C3" w14:textId="77777777" w:rsidR="00A51AA9" w:rsidRDefault="00A51AA9">
      <w:pPr>
        <w:ind w:left="426"/>
        <w:rPr>
          <w:rFonts w:cs="Arial"/>
          <w:szCs w:val="22"/>
        </w:rPr>
      </w:pPr>
      <w:r>
        <w:rPr>
          <w:rFonts w:cs="Arial"/>
          <w:szCs w:val="22"/>
        </w:rPr>
        <w:t>-</w:t>
      </w:r>
      <w:r>
        <w:rPr>
          <w:rFonts w:cs="Arial"/>
          <w:szCs w:val="22"/>
        </w:rPr>
        <w:tab/>
        <w:t>z obojestranskim pločnikom 2 x 1,60 m</w:t>
      </w:r>
    </w:p>
    <w:p w14:paraId="0ED68423" w14:textId="77777777" w:rsidR="00A51AA9" w:rsidRDefault="00A51AA9">
      <w:pPr>
        <w:ind w:left="426"/>
        <w:rPr>
          <w:rFonts w:cs="Arial"/>
          <w:szCs w:val="22"/>
        </w:rPr>
      </w:pPr>
      <w:r>
        <w:rPr>
          <w:rFonts w:cs="Arial"/>
          <w:szCs w:val="22"/>
        </w:rPr>
        <w:t>-</w:t>
      </w:r>
      <w:r>
        <w:rPr>
          <w:rFonts w:cs="Arial"/>
          <w:szCs w:val="22"/>
        </w:rPr>
        <w:tab/>
        <w:t>z obojestranskima bankinama 2 x 0,20 m</w:t>
      </w:r>
    </w:p>
    <w:p w14:paraId="5697F374" w14:textId="77777777" w:rsidR="00A51AA9" w:rsidRDefault="00A51AA9">
      <w:pPr>
        <w:ind w:left="426"/>
        <w:rPr>
          <w:rFonts w:cs="Arial"/>
          <w:szCs w:val="22"/>
        </w:rPr>
      </w:pPr>
      <w:r>
        <w:rPr>
          <w:rFonts w:cs="Arial"/>
          <w:szCs w:val="22"/>
        </w:rPr>
        <w:t>-</w:t>
      </w:r>
      <w:r>
        <w:rPr>
          <w:rFonts w:cs="Arial"/>
          <w:szCs w:val="22"/>
        </w:rPr>
        <w:tab/>
        <w:t>Sk</w:t>
      </w:r>
      <w:r>
        <w:rPr>
          <w:rFonts w:cs="Arial"/>
          <w:szCs w:val="22"/>
        </w:rPr>
        <w:t>upna dimenzija ceste je 9,60 m.</w:t>
      </w:r>
    </w:p>
    <w:p w14:paraId="1E638096" w14:textId="77777777" w:rsidR="00A51AA9" w:rsidRDefault="00A51AA9">
      <w:pPr>
        <w:ind w:left="426"/>
        <w:rPr>
          <w:rFonts w:cs="Arial"/>
          <w:szCs w:val="22"/>
        </w:rPr>
      </w:pPr>
    </w:p>
    <w:p w14:paraId="6A48ACFE" w14:textId="77777777" w:rsidR="00A51AA9" w:rsidRDefault="00A51AA9">
      <w:pPr>
        <w:numPr>
          <w:ilvl w:val="0"/>
          <w:numId w:val="164"/>
        </w:numPr>
        <w:tabs>
          <w:tab w:val="clear" w:pos="360"/>
          <w:tab w:val="num" w:pos="426"/>
        </w:tabs>
        <w:ind w:left="426" w:hanging="426"/>
        <w:rPr>
          <w:rFonts w:cs="Arial"/>
          <w:szCs w:val="22"/>
        </w:rPr>
      </w:pPr>
      <w:r>
        <w:rPr>
          <w:rFonts w:cs="Arial"/>
          <w:szCs w:val="22"/>
        </w:rPr>
        <w:t xml:space="preserve">Cesta D se odcepi od Tržaške ceste v km 11,911 na mestu obstoječega križišča, ki se ga preuredi v križišče z levo zavijalnimi pasovi – Križišče 2. Nadaljnji potek je med obstoječimi objekti </w:t>
      </w:r>
      <w:proofErr w:type="spellStart"/>
      <w:r>
        <w:rPr>
          <w:rFonts w:cs="Arial"/>
          <w:szCs w:val="22"/>
        </w:rPr>
        <w:t>Unichema</w:t>
      </w:r>
      <w:proofErr w:type="spellEnd"/>
      <w:r>
        <w:rPr>
          <w:rFonts w:cs="Arial"/>
          <w:szCs w:val="22"/>
        </w:rPr>
        <w:t xml:space="preserve"> in mizarstva Vidmar ter se seka s cestama C1 in C v Križišču 4.</w:t>
      </w:r>
    </w:p>
    <w:p w14:paraId="01217673" w14:textId="77777777" w:rsidR="00A51AA9" w:rsidRDefault="00A51AA9">
      <w:pPr>
        <w:ind w:left="426"/>
        <w:rPr>
          <w:rFonts w:cs="Arial"/>
          <w:szCs w:val="22"/>
        </w:rPr>
      </w:pPr>
      <w:r>
        <w:rPr>
          <w:rFonts w:cs="Arial"/>
          <w:szCs w:val="22"/>
        </w:rPr>
        <w:lastRenderedPageBreak/>
        <w:t>Cesta G se v km 12,161 odcepi v obstoječem križišču, ki se preuredi v krožišče – Krožišče 1. Nadaljnji potek je ob robu obstoječega platoja »Kovinarska«, ki tudi definira potek ceste ter se priključi na cesto C1 v Križišču 3.</w:t>
      </w:r>
    </w:p>
    <w:p w14:paraId="7BC9DC03" w14:textId="77777777" w:rsidR="00A51AA9" w:rsidRDefault="00A51AA9">
      <w:pPr>
        <w:ind w:left="426"/>
        <w:rPr>
          <w:rFonts w:cs="Arial"/>
          <w:szCs w:val="22"/>
        </w:rPr>
      </w:pPr>
      <w:r>
        <w:rPr>
          <w:rFonts w:cs="Arial"/>
          <w:szCs w:val="22"/>
        </w:rPr>
        <w:t>Cesta C1 poteka vzporedno s Tržaško cesto na oddaljenosti 400 m od Križišča 3 do Križišča 4.</w:t>
      </w:r>
    </w:p>
    <w:p w14:paraId="0A0A4ED0" w14:textId="77777777" w:rsidR="00A51AA9" w:rsidRDefault="00A51AA9">
      <w:pPr>
        <w:ind w:left="426"/>
        <w:rPr>
          <w:rFonts w:cs="Arial"/>
          <w:szCs w:val="22"/>
        </w:rPr>
      </w:pPr>
      <w:r>
        <w:rPr>
          <w:rFonts w:cs="Arial"/>
          <w:szCs w:val="22"/>
        </w:rPr>
        <w:t>Cesta C poteka vzporedno s Tržaško cesto na oddaljenosti 400 m od Križišča 4 do ceste v Malo Ligojno, zaključi pa se s krožnim obračališčem – Krožiščem 5.</w:t>
      </w:r>
    </w:p>
    <w:p w14:paraId="487E39FC" w14:textId="77777777" w:rsidR="00A51AA9" w:rsidRDefault="00A51AA9">
      <w:pPr>
        <w:numPr>
          <w:ilvl w:val="0"/>
          <w:numId w:val="164"/>
        </w:numPr>
        <w:tabs>
          <w:tab w:val="clear" w:pos="360"/>
          <w:tab w:val="num" w:pos="426"/>
        </w:tabs>
        <w:ind w:left="426" w:hanging="426"/>
        <w:rPr>
          <w:rFonts w:cs="Arial"/>
          <w:szCs w:val="22"/>
        </w:rPr>
      </w:pPr>
      <w:r>
        <w:rPr>
          <w:rFonts w:cs="Arial"/>
          <w:szCs w:val="22"/>
        </w:rPr>
        <w:t>Ceste potekajo po obrobju Ljubljanskega barja, ki leži na višinskih kotah med 291,00 in 292,00 po tipičnih in delno netipičnih barjanskih tleh, zato so potrebni nasipi višine 1,00 m, v depresijah do 1,50 m, da so ceste dvignjene nad nivo stoletne poplavne vode. Nagib brežine je odvisen od geološko – geomehanskega poročila, predvidoma pa 1:2. Območje ob železniški progi je na novi višini 292,25m, cesta C na višini 292,45 m, cesta D pa se na koncu dvigne na koto 292,70 m. Ob nasipu so potrebni še obojestran</w:t>
      </w:r>
      <w:r>
        <w:rPr>
          <w:rFonts w:cs="Arial"/>
          <w:szCs w:val="22"/>
        </w:rPr>
        <w:t>ski jarki širine 0,50 m in globine cca 0,40 m. Nasip bo v končni fazi po stabilizaciji zasut in urejen v plato do roba ceste.</w:t>
      </w:r>
    </w:p>
    <w:p w14:paraId="2D8349C5" w14:textId="77777777" w:rsidR="00A51AA9" w:rsidRDefault="00A51AA9">
      <w:pPr>
        <w:ind w:left="426" w:hanging="426"/>
        <w:rPr>
          <w:rFonts w:cs="Arial"/>
          <w:szCs w:val="22"/>
        </w:rPr>
      </w:pPr>
      <w:r>
        <w:rPr>
          <w:rFonts w:cs="Arial"/>
          <w:szCs w:val="22"/>
        </w:rPr>
        <w:t>(5)</w:t>
      </w:r>
      <w:r>
        <w:rPr>
          <w:rFonts w:cs="Arial"/>
          <w:szCs w:val="22"/>
        </w:rPr>
        <w:tab/>
        <w:t>Pločnik je nivojsko ločen od vozišča. Vozne in pohodne površine so prekrite z bitumenskim betonom in zaključene z robniki.</w:t>
      </w:r>
    </w:p>
    <w:p w14:paraId="20B1E083" w14:textId="77777777" w:rsidR="00A51AA9" w:rsidRDefault="00A51AA9">
      <w:pPr>
        <w:ind w:left="426" w:hanging="426"/>
        <w:rPr>
          <w:rFonts w:cs="Arial"/>
          <w:szCs w:val="22"/>
        </w:rPr>
      </w:pPr>
      <w:r>
        <w:rPr>
          <w:rFonts w:cs="Arial"/>
          <w:szCs w:val="22"/>
        </w:rPr>
        <w:t>(6)</w:t>
      </w:r>
      <w:r>
        <w:rPr>
          <w:rFonts w:cs="Arial"/>
          <w:szCs w:val="22"/>
        </w:rPr>
        <w:tab/>
        <w:t>Radiji v krivinah so 16,0 m.</w:t>
      </w:r>
    </w:p>
    <w:p w14:paraId="62FEC22D" w14:textId="77777777" w:rsidR="00A51AA9" w:rsidRDefault="00A51AA9">
      <w:pPr>
        <w:ind w:left="426" w:hanging="426"/>
        <w:rPr>
          <w:rFonts w:cs="Arial"/>
          <w:szCs w:val="22"/>
        </w:rPr>
      </w:pPr>
      <w:r>
        <w:rPr>
          <w:rFonts w:cs="Arial"/>
          <w:szCs w:val="22"/>
        </w:rPr>
        <w:t>(7)</w:t>
      </w:r>
      <w:r>
        <w:rPr>
          <w:rFonts w:cs="Arial"/>
          <w:szCs w:val="22"/>
        </w:rPr>
        <w:tab/>
        <w:t>Prometna oprema in signalizacija se izvede skladno s Pravilnikom o prometni signalizaciji.</w:t>
      </w:r>
    </w:p>
    <w:p w14:paraId="626C2837" w14:textId="77777777" w:rsidR="00A51AA9" w:rsidRDefault="00A51AA9">
      <w:pPr>
        <w:ind w:left="426" w:hanging="426"/>
        <w:rPr>
          <w:rFonts w:cs="Arial"/>
          <w:szCs w:val="22"/>
        </w:rPr>
      </w:pPr>
      <w:r>
        <w:rPr>
          <w:rFonts w:cs="Arial"/>
          <w:szCs w:val="22"/>
        </w:rPr>
        <w:t>(8)</w:t>
      </w:r>
      <w:r>
        <w:rPr>
          <w:rFonts w:cs="Arial"/>
          <w:szCs w:val="22"/>
        </w:rPr>
        <w:tab/>
        <w:t>Platoji: v kasnejši fazi, ko bodo znani investitorji, bodo vmesni kareji razparcelirani in določeni interni dovozi. Kote platojev bodo višje od cest za 0,10 – 0,40 m.</w:t>
      </w:r>
    </w:p>
    <w:p w14:paraId="6A4FA716" w14:textId="77777777" w:rsidR="00A51AA9" w:rsidRDefault="00A51AA9">
      <w:pPr>
        <w:ind w:left="426" w:hanging="426"/>
        <w:rPr>
          <w:rFonts w:cs="Arial"/>
          <w:szCs w:val="22"/>
        </w:rPr>
      </w:pPr>
      <w:r>
        <w:rPr>
          <w:rFonts w:cs="Arial"/>
          <w:szCs w:val="22"/>
        </w:rPr>
        <w:t>(9)</w:t>
      </w:r>
      <w:r>
        <w:rPr>
          <w:rFonts w:cs="Arial"/>
          <w:szCs w:val="22"/>
        </w:rPr>
        <w:tab/>
        <w:t>Trasa opuščene železniške proge se ohranja.</w:t>
      </w:r>
    </w:p>
    <w:p w14:paraId="0CC9E06B" w14:textId="77777777" w:rsidR="00A51AA9" w:rsidRDefault="00A51AA9">
      <w:pPr>
        <w:tabs>
          <w:tab w:val="num" w:pos="0"/>
        </w:tabs>
        <w:ind w:left="426" w:hanging="426"/>
        <w:jc w:val="center"/>
        <w:rPr>
          <w:rFonts w:cs="Arial"/>
          <w:szCs w:val="22"/>
        </w:rPr>
      </w:pPr>
    </w:p>
    <w:p w14:paraId="37B33227" w14:textId="77777777" w:rsidR="00A51AA9" w:rsidRDefault="00A51AA9">
      <w:pPr>
        <w:tabs>
          <w:tab w:val="num" w:pos="0"/>
        </w:tabs>
        <w:ind w:left="426" w:hanging="426"/>
        <w:jc w:val="center"/>
        <w:rPr>
          <w:rFonts w:cs="Arial"/>
          <w:szCs w:val="22"/>
        </w:rPr>
      </w:pPr>
    </w:p>
    <w:p w14:paraId="7097CE5E" w14:textId="77777777" w:rsidR="00A51AA9" w:rsidRDefault="00A51AA9">
      <w:pPr>
        <w:numPr>
          <w:ilvl w:val="0"/>
          <w:numId w:val="165"/>
        </w:numPr>
        <w:suppressAutoHyphens w:val="0"/>
        <w:jc w:val="center"/>
        <w:rPr>
          <w:rFonts w:cs="Arial"/>
          <w:szCs w:val="22"/>
        </w:rPr>
      </w:pPr>
      <w:r>
        <w:rPr>
          <w:rFonts w:cs="Arial"/>
          <w:szCs w:val="22"/>
        </w:rPr>
        <w:t>člen</w:t>
      </w:r>
    </w:p>
    <w:p w14:paraId="0AD4E1F0" w14:textId="77777777" w:rsidR="00A51AA9" w:rsidRDefault="00A51AA9">
      <w:pPr>
        <w:tabs>
          <w:tab w:val="num" w:pos="0"/>
        </w:tabs>
        <w:jc w:val="center"/>
        <w:rPr>
          <w:rFonts w:cs="Arial"/>
          <w:szCs w:val="22"/>
        </w:rPr>
      </w:pPr>
      <w:r>
        <w:rPr>
          <w:rFonts w:cs="Arial"/>
          <w:szCs w:val="22"/>
        </w:rPr>
        <w:t>(prepusti)</w:t>
      </w:r>
    </w:p>
    <w:p w14:paraId="23EC7C58" w14:textId="77777777" w:rsidR="00A51AA9" w:rsidRDefault="00A51AA9">
      <w:pPr>
        <w:tabs>
          <w:tab w:val="num" w:pos="0"/>
        </w:tabs>
        <w:jc w:val="center"/>
        <w:rPr>
          <w:rFonts w:cs="Arial"/>
          <w:szCs w:val="22"/>
        </w:rPr>
      </w:pPr>
    </w:p>
    <w:p w14:paraId="426B12BC" w14:textId="77777777" w:rsidR="00A51AA9" w:rsidRDefault="00A51AA9">
      <w:pPr>
        <w:tabs>
          <w:tab w:val="num" w:pos="709"/>
        </w:tabs>
        <w:ind w:left="426" w:hanging="426"/>
        <w:rPr>
          <w:rFonts w:cs="Arial"/>
          <w:szCs w:val="22"/>
        </w:rPr>
      </w:pPr>
      <w:r>
        <w:rPr>
          <w:rFonts w:cs="Arial"/>
          <w:szCs w:val="22"/>
        </w:rPr>
        <w:t>(1)</w:t>
      </w:r>
      <w:r>
        <w:rPr>
          <w:rFonts w:cs="Arial"/>
          <w:szCs w:val="22"/>
        </w:rPr>
        <w:tab/>
        <w:t>Izvedejo se škatlasti prepusti - mostovi:</w:t>
      </w:r>
    </w:p>
    <w:p w14:paraId="20BA9D2D" w14:textId="77777777" w:rsidR="00A51AA9" w:rsidRDefault="00A51AA9">
      <w:pPr>
        <w:numPr>
          <w:ilvl w:val="0"/>
          <w:numId w:val="167"/>
        </w:numPr>
        <w:tabs>
          <w:tab w:val="clear" w:pos="1065"/>
          <w:tab w:val="num" w:pos="709"/>
          <w:tab w:val="num" w:leader="none" w:pos="993"/>
        </w:tabs>
        <w:ind w:left="709" w:hanging="283"/>
        <w:rPr>
          <w:rFonts w:cs="Arial"/>
          <w:szCs w:val="22"/>
        </w:rPr>
      </w:pPr>
      <w:r>
        <w:rPr>
          <w:rFonts w:cs="Arial"/>
          <w:szCs w:val="22"/>
        </w:rPr>
        <w:t xml:space="preserve">preko Lahovke oz </w:t>
      </w:r>
      <w:proofErr w:type="spellStart"/>
      <w:r>
        <w:rPr>
          <w:rFonts w:cs="Arial"/>
          <w:szCs w:val="22"/>
        </w:rPr>
        <w:t>Tojnice</w:t>
      </w:r>
      <w:proofErr w:type="spellEnd"/>
      <w:r>
        <w:rPr>
          <w:rFonts w:cs="Arial"/>
          <w:szCs w:val="22"/>
        </w:rPr>
        <w:t xml:space="preserve"> prepust razpetine 6,0 m</w:t>
      </w:r>
    </w:p>
    <w:p w14:paraId="322C89E3" w14:textId="77777777" w:rsidR="00A51AA9" w:rsidRDefault="00A51AA9">
      <w:pPr>
        <w:numPr>
          <w:ilvl w:val="0"/>
          <w:numId w:val="167"/>
        </w:numPr>
        <w:tabs>
          <w:tab w:val="clear" w:pos="1065"/>
          <w:tab w:val="num" w:pos="709"/>
          <w:tab w:val="num" w:leader="none" w:pos="993"/>
        </w:tabs>
        <w:ind w:left="709" w:hanging="283"/>
        <w:rPr>
          <w:rFonts w:cs="Arial"/>
          <w:szCs w:val="22"/>
        </w:rPr>
      </w:pPr>
      <w:r>
        <w:rPr>
          <w:rFonts w:cs="Arial"/>
          <w:szCs w:val="22"/>
        </w:rPr>
        <w:t xml:space="preserve">preko </w:t>
      </w:r>
      <w:proofErr w:type="spellStart"/>
      <w:r>
        <w:rPr>
          <w:rFonts w:cs="Arial"/>
          <w:szCs w:val="22"/>
        </w:rPr>
        <w:t>Podlipščice</w:t>
      </w:r>
      <w:proofErr w:type="spellEnd"/>
      <w:r>
        <w:rPr>
          <w:rFonts w:cs="Arial"/>
          <w:szCs w:val="22"/>
        </w:rPr>
        <w:t xml:space="preserve"> prepust razpetine 10,0 m</w:t>
      </w:r>
    </w:p>
    <w:p w14:paraId="71B28854" w14:textId="77777777" w:rsidR="00A51AA9" w:rsidRDefault="00A51AA9">
      <w:pPr>
        <w:numPr>
          <w:ilvl w:val="0"/>
          <w:numId w:val="167"/>
        </w:numPr>
        <w:tabs>
          <w:tab w:val="num" w:pos="709"/>
          <w:tab w:val="num" w:pos="993"/>
        </w:tabs>
        <w:ind w:left="709" w:hanging="283"/>
        <w:rPr>
          <w:rFonts w:cs="Arial"/>
          <w:szCs w:val="22"/>
        </w:rPr>
      </w:pPr>
      <w:r>
        <w:rPr>
          <w:rFonts w:cs="Arial"/>
          <w:szCs w:val="22"/>
        </w:rPr>
        <w:t xml:space="preserve">preko </w:t>
      </w:r>
      <w:proofErr w:type="spellStart"/>
      <w:r>
        <w:rPr>
          <w:rFonts w:cs="Arial"/>
          <w:szCs w:val="22"/>
        </w:rPr>
        <w:t>Ribnj</w:t>
      </w:r>
      <w:r>
        <w:rPr>
          <w:rFonts w:cs="Arial"/>
          <w:szCs w:val="22"/>
        </w:rPr>
        <w:t>aka</w:t>
      </w:r>
      <w:proofErr w:type="spellEnd"/>
      <w:r>
        <w:rPr>
          <w:rFonts w:cs="Arial"/>
          <w:szCs w:val="22"/>
        </w:rPr>
        <w:t xml:space="preserve"> prepust razpetine 2,5 m.</w:t>
      </w:r>
    </w:p>
    <w:p w14:paraId="6924E790" w14:textId="77777777" w:rsidR="00A51AA9" w:rsidRDefault="00A51AA9">
      <w:pPr>
        <w:ind w:left="426" w:hanging="426"/>
        <w:rPr>
          <w:rFonts w:cs="Arial"/>
          <w:szCs w:val="22"/>
        </w:rPr>
      </w:pPr>
      <w:r>
        <w:rPr>
          <w:rFonts w:cs="Arial"/>
          <w:szCs w:val="22"/>
        </w:rPr>
        <w:t>(2)</w:t>
      </w:r>
      <w:r>
        <w:rPr>
          <w:rFonts w:cs="Arial"/>
          <w:szCs w:val="22"/>
        </w:rPr>
        <w:tab/>
        <w:t>Prepusti so globoko temeljeni (vzgonski leseni koli, d 0 6,0 m), spodnji rob prepusta mora biti 0,50 m nad stoletno vodo.</w:t>
      </w:r>
    </w:p>
    <w:p w14:paraId="47D472A1" w14:textId="77777777" w:rsidR="00A51AA9" w:rsidRDefault="00A51AA9">
      <w:pPr>
        <w:tabs>
          <w:tab w:val="num" w:pos="0"/>
        </w:tabs>
        <w:ind w:left="426" w:hanging="426"/>
        <w:jc w:val="center"/>
        <w:rPr>
          <w:rFonts w:cs="Arial"/>
          <w:szCs w:val="22"/>
        </w:rPr>
      </w:pPr>
    </w:p>
    <w:p w14:paraId="3C3E52DF" w14:textId="77777777" w:rsidR="00A51AA9" w:rsidRDefault="00A51AA9">
      <w:pPr>
        <w:tabs>
          <w:tab w:val="num" w:pos="0"/>
        </w:tabs>
        <w:ind w:left="426" w:hanging="426"/>
        <w:jc w:val="center"/>
        <w:rPr>
          <w:rFonts w:cs="Arial"/>
          <w:szCs w:val="22"/>
        </w:rPr>
      </w:pPr>
    </w:p>
    <w:p w14:paraId="3DFDFA52" w14:textId="77777777" w:rsidR="00A51AA9" w:rsidRDefault="00A51AA9">
      <w:pPr>
        <w:numPr>
          <w:ilvl w:val="0"/>
          <w:numId w:val="165"/>
        </w:numPr>
        <w:suppressAutoHyphens w:val="0"/>
        <w:jc w:val="center"/>
        <w:rPr>
          <w:rFonts w:cs="Arial"/>
          <w:szCs w:val="22"/>
        </w:rPr>
      </w:pPr>
      <w:r>
        <w:rPr>
          <w:rFonts w:cs="Arial"/>
          <w:szCs w:val="22"/>
        </w:rPr>
        <w:t>člen</w:t>
      </w:r>
    </w:p>
    <w:p w14:paraId="5378F64D" w14:textId="77777777" w:rsidR="00A51AA9" w:rsidRDefault="00A51AA9">
      <w:pPr>
        <w:tabs>
          <w:tab w:val="num" w:pos="0"/>
        </w:tabs>
        <w:jc w:val="center"/>
        <w:rPr>
          <w:rFonts w:cs="Arial"/>
          <w:szCs w:val="22"/>
        </w:rPr>
      </w:pPr>
      <w:r>
        <w:rPr>
          <w:rFonts w:cs="Arial"/>
          <w:szCs w:val="22"/>
        </w:rPr>
        <w:t>(krožišče 1)</w:t>
      </w:r>
    </w:p>
    <w:p w14:paraId="628DD1FF" w14:textId="77777777" w:rsidR="00A51AA9" w:rsidRDefault="00A51AA9">
      <w:pPr>
        <w:tabs>
          <w:tab w:val="num" w:pos="0"/>
        </w:tabs>
        <w:rPr>
          <w:rFonts w:cs="Arial"/>
          <w:szCs w:val="22"/>
          <w:highlight w:val="yellow"/>
        </w:rPr>
      </w:pPr>
    </w:p>
    <w:p w14:paraId="75BDFE4C" w14:textId="77777777" w:rsidR="00A51AA9" w:rsidRDefault="00A51AA9">
      <w:pPr>
        <w:ind w:left="426" w:hanging="426"/>
        <w:rPr>
          <w:rFonts w:cs="Arial"/>
          <w:szCs w:val="22"/>
        </w:rPr>
      </w:pPr>
      <w:r>
        <w:rPr>
          <w:rFonts w:cs="Arial"/>
          <w:szCs w:val="22"/>
        </w:rPr>
        <w:t>(1)</w:t>
      </w:r>
      <w:r>
        <w:rPr>
          <w:rFonts w:cs="Arial"/>
          <w:szCs w:val="22"/>
        </w:rPr>
        <w:tab/>
        <w:t>Krožišče 1 se izvede v km 12,161 namesto obstoječega križišča.</w:t>
      </w:r>
    </w:p>
    <w:p w14:paraId="14D1A193" w14:textId="77777777" w:rsidR="00A51AA9" w:rsidRDefault="00A51AA9">
      <w:pPr>
        <w:ind w:left="426" w:hanging="426"/>
        <w:rPr>
          <w:rFonts w:cs="Arial"/>
          <w:szCs w:val="22"/>
        </w:rPr>
      </w:pPr>
      <w:r>
        <w:rPr>
          <w:rFonts w:cs="Arial"/>
          <w:szCs w:val="22"/>
        </w:rPr>
        <w:t>(2)</w:t>
      </w:r>
      <w:r>
        <w:rPr>
          <w:rFonts w:cs="Arial"/>
          <w:szCs w:val="22"/>
        </w:rPr>
        <w:tab/>
        <w:t>Notranji radij krožišča je 15,0 m, zunanji pa 25,0 m.</w:t>
      </w:r>
    </w:p>
    <w:p w14:paraId="49303089" w14:textId="77777777" w:rsidR="00A51AA9" w:rsidRDefault="00A51AA9">
      <w:pPr>
        <w:tabs>
          <w:tab w:val="num" w:pos="0"/>
        </w:tabs>
        <w:ind w:left="426" w:hanging="426"/>
        <w:rPr>
          <w:rFonts w:cs="Arial"/>
          <w:szCs w:val="22"/>
        </w:rPr>
      </w:pPr>
    </w:p>
    <w:p w14:paraId="58C2D115" w14:textId="77777777" w:rsidR="00A51AA9" w:rsidRDefault="00A51AA9">
      <w:pPr>
        <w:tabs>
          <w:tab w:val="num" w:pos="0"/>
        </w:tabs>
        <w:ind w:left="426" w:hanging="426"/>
        <w:jc w:val="center"/>
        <w:rPr>
          <w:rFonts w:cs="Arial"/>
          <w:szCs w:val="22"/>
        </w:rPr>
      </w:pPr>
    </w:p>
    <w:p w14:paraId="44DC0040" w14:textId="77777777" w:rsidR="00A51AA9" w:rsidRDefault="00A51AA9">
      <w:pPr>
        <w:numPr>
          <w:ilvl w:val="0"/>
          <w:numId w:val="165"/>
        </w:numPr>
        <w:suppressAutoHyphens w:val="0"/>
        <w:jc w:val="center"/>
        <w:rPr>
          <w:rFonts w:cs="Arial"/>
          <w:szCs w:val="22"/>
        </w:rPr>
      </w:pPr>
      <w:r>
        <w:rPr>
          <w:rFonts w:cs="Arial"/>
          <w:szCs w:val="22"/>
        </w:rPr>
        <w:t>člen</w:t>
      </w:r>
    </w:p>
    <w:p w14:paraId="47026720" w14:textId="77777777" w:rsidR="00A51AA9" w:rsidRDefault="00A51AA9">
      <w:pPr>
        <w:tabs>
          <w:tab w:val="num" w:pos="0"/>
        </w:tabs>
        <w:jc w:val="center"/>
        <w:rPr>
          <w:rFonts w:cs="Arial"/>
          <w:szCs w:val="22"/>
        </w:rPr>
      </w:pPr>
      <w:r>
        <w:rPr>
          <w:rFonts w:cs="Arial"/>
          <w:szCs w:val="22"/>
        </w:rPr>
        <w:t>(priključek na nadvoz)</w:t>
      </w:r>
    </w:p>
    <w:p w14:paraId="423B023A" w14:textId="77777777" w:rsidR="00A51AA9" w:rsidRDefault="00A51AA9">
      <w:pPr>
        <w:tabs>
          <w:tab w:val="num" w:pos="0"/>
        </w:tabs>
        <w:ind w:left="426" w:hanging="426"/>
        <w:rPr>
          <w:rFonts w:cs="Arial"/>
          <w:szCs w:val="22"/>
        </w:rPr>
      </w:pPr>
    </w:p>
    <w:p w14:paraId="6CD14F79" w14:textId="77777777" w:rsidR="00A51AA9" w:rsidRDefault="00A51AA9">
      <w:pPr>
        <w:tabs>
          <w:tab w:val="left" w:pos="426"/>
        </w:tabs>
        <w:ind w:left="420" w:hanging="420"/>
        <w:rPr>
          <w:rFonts w:cs="Arial"/>
          <w:szCs w:val="22"/>
        </w:rPr>
      </w:pPr>
      <w:r>
        <w:rPr>
          <w:rFonts w:cs="Arial"/>
          <w:szCs w:val="22"/>
        </w:rPr>
        <w:t>(1)</w:t>
      </w:r>
      <w:r>
        <w:rPr>
          <w:rFonts w:cs="Arial"/>
          <w:szCs w:val="22"/>
        </w:rPr>
        <w:tab/>
        <w:t>Od krožišča 1 je načrtovan priključek na nadvoz za Sinjo Gorico, ki se izvede skladno z zahtevami DARS.</w:t>
      </w:r>
    </w:p>
    <w:p w14:paraId="34E2BE15" w14:textId="77777777" w:rsidR="00A51AA9" w:rsidRDefault="00A51AA9">
      <w:pPr>
        <w:tabs>
          <w:tab w:val="left" w:pos="426"/>
        </w:tabs>
        <w:ind w:left="426" w:hanging="426"/>
        <w:rPr>
          <w:rFonts w:cs="Arial"/>
          <w:szCs w:val="22"/>
        </w:rPr>
      </w:pPr>
      <w:r>
        <w:rPr>
          <w:rFonts w:cs="Arial"/>
          <w:szCs w:val="22"/>
        </w:rPr>
        <w:t>(2)</w:t>
      </w:r>
      <w:r>
        <w:rPr>
          <w:rFonts w:cs="Arial"/>
          <w:szCs w:val="22"/>
        </w:rPr>
        <w:tab/>
        <w:t>Priključek ima izveden tudi interventni priključek na avtocesto, ki je urejen skladno s Sklepom o opustitvi nadomeščenega dela državne ceste in prenosu med občinske ceste (Ur.l. RS, št. 92/2002).</w:t>
      </w:r>
    </w:p>
    <w:p w14:paraId="79A2FF78" w14:textId="77777777" w:rsidR="00A51AA9" w:rsidRDefault="00A51AA9">
      <w:pPr>
        <w:tabs>
          <w:tab w:val="num" w:pos="0"/>
        </w:tabs>
        <w:ind w:left="426" w:hanging="426"/>
        <w:rPr>
          <w:rFonts w:cs="Arial"/>
          <w:szCs w:val="22"/>
        </w:rPr>
      </w:pPr>
    </w:p>
    <w:p w14:paraId="7D2FA89C" w14:textId="77777777" w:rsidR="00A51AA9" w:rsidRDefault="00A51AA9">
      <w:pPr>
        <w:tabs>
          <w:tab w:val="num" w:pos="0"/>
        </w:tabs>
        <w:ind w:left="426" w:hanging="426"/>
        <w:jc w:val="center"/>
        <w:rPr>
          <w:rFonts w:cs="Arial"/>
          <w:szCs w:val="22"/>
        </w:rPr>
      </w:pPr>
    </w:p>
    <w:p w14:paraId="286458FE" w14:textId="77777777" w:rsidR="00A51AA9" w:rsidRDefault="00A51AA9">
      <w:pPr>
        <w:suppressAutoHyphens w:val="0"/>
        <w:ind w:left="540"/>
        <w:jc w:val="center"/>
        <w:rPr>
          <w:rFonts w:cs="Arial"/>
          <w:szCs w:val="22"/>
        </w:rPr>
      </w:pPr>
      <w:r>
        <w:rPr>
          <w:rFonts w:cs="Arial"/>
          <w:szCs w:val="22"/>
        </w:rPr>
        <w:br w:type="column"/>
      </w:r>
      <w:r>
        <w:rPr>
          <w:rFonts w:cs="Arial"/>
          <w:szCs w:val="22"/>
        </w:rPr>
        <w:lastRenderedPageBreak/>
        <w:t>V. POGOJI KOMUNALNE, TELEKOMUNIKACIJSKE IN ENERGETSKE UREDITVE</w:t>
      </w:r>
    </w:p>
    <w:p w14:paraId="2CB6C68A" w14:textId="77777777" w:rsidR="00A51AA9" w:rsidRDefault="00A51AA9">
      <w:pPr>
        <w:tabs>
          <w:tab w:val="num" w:pos="0"/>
        </w:tabs>
        <w:jc w:val="center"/>
        <w:rPr>
          <w:rFonts w:cs="Arial"/>
          <w:szCs w:val="22"/>
        </w:rPr>
      </w:pPr>
    </w:p>
    <w:p w14:paraId="7AEB73CC" w14:textId="77777777" w:rsidR="00A51AA9" w:rsidRDefault="00A51AA9">
      <w:pPr>
        <w:tabs>
          <w:tab w:val="num" w:pos="0"/>
        </w:tabs>
        <w:jc w:val="center"/>
        <w:rPr>
          <w:rFonts w:cs="Arial"/>
          <w:szCs w:val="22"/>
        </w:rPr>
      </w:pPr>
    </w:p>
    <w:p w14:paraId="35C646E1" w14:textId="77777777" w:rsidR="00A51AA9" w:rsidRDefault="00A51AA9">
      <w:pPr>
        <w:numPr>
          <w:ilvl w:val="0"/>
          <w:numId w:val="165"/>
        </w:numPr>
        <w:suppressAutoHyphens w:val="0"/>
        <w:jc w:val="center"/>
        <w:rPr>
          <w:rFonts w:cs="Arial"/>
          <w:szCs w:val="22"/>
        </w:rPr>
      </w:pPr>
      <w:r>
        <w:rPr>
          <w:rFonts w:cs="Arial"/>
          <w:szCs w:val="22"/>
        </w:rPr>
        <w:t>člen</w:t>
      </w:r>
    </w:p>
    <w:p w14:paraId="129A03A0" w14:textId="77777777" w:rsidR="00A51AA9" w:rsidRDefault="00A51AA9">
      <w:pPr>
        <w:ind w:left="360"/>
        <w:jc w:val="center"/>
        <w:rPr>
          <w:rFonts w:cs="Arial"/>
          <w:szCs w:val="22"/>
        </w:rPr>
      </w:pPr>
      <w:r>
        <w:rPr>
          <w:rFonts w:cs="Arial"/>
          <w:szCs w:val="22"/>
        </w:rPr>
        <w:t>(skupne določbe)</w:t>
      </w:r>
    </w:p>
    <w:p w14:paraId="3989DB74" w14:textId="77777777" w:rsidR="00A51AA9" w:rsidRDefault="00A51AA9">
      <w:pPr>
        <w:tabs>
          <w:tab w:val="num" w:pos="0"/>
        </w:tabs>
        <w:jc w:val="center"/>
        <w:rPr>
          <w:rFonts w:cs="Arial"/>
          <w:szCs w:val="22"/>
        </w:rPr>
      </w:pPr>
    </w:p>
    <w:p w14:paraId="78B4D22B" w14:textId="77777777" w:rsidR="00A51AA9" w:rsidRDefault="00A51AA9">
      <w:pPr>
        <w:numPr>
          <w:ilvl w:val="0"/>
          <w:numId w:val="32"/>
        </w:numPr>
        <w:tabs>
          <w:tab w:val="clear" w:pos="360"/>
          <w:tab w:val="num" w:pos="426"/>
        </w:tabs>
        <w:ind w:left="426" w:hanging="426"/>
      </w:pPr>
      <w:r>
        <w:t>V sklopu izdelave projektne dokumentacije, je pred pričetkom del potrebno evidentirati in upoštevati stanje komunalne infrastrukture ter na osnovi tega uskladiti in izdelati projekte, vključno z ureditvijo zunanjih površin in hortikulturno ureditvijo. Izdelava projektne dokumentacije za komunalne naprave mora potekati istočasno in medsebojno usklajeno z upoštevanjem potrebnih odmikov med posameznimi omrežji (vzporedni poteki, križanja…)</w:t>
      </w:r>
    </w:p>
    <w:p w14:paraId="4BEFC471" w14:textId="77777777" w:rsidR="00A51AA9" w:rsidRDefault="00A51AA9">
      <w:pPr>
        <w:numPr>
          <w:ilvl w:val="0"/>
          <w:numId w:val="32"/>
        </w:numPr>
        <w:tabs>
          <w:tab w:val="clear" w:pos="360"/>
          <w:tab w:val="num" w:pos="426"/>
        </w:tabs>
        <w:ind w:left="426" w:hanging="426"/>
      </w:pPr>
      <w:r>
        <w:t>Omrežja se izvedejo podzemno.</w:t>
      </w:r>
    </w:p>
    <w:p w14:paraId="484FF09A" w14:textId="77777777" w:rsidR="00A51AA9" w:rsidRDefault="00A51AA9">
      <w:pPr>
        <w:numPr>
          <w:ilvl w:val="0"/>
          <w:numId w:val="32"/>
        </w:numPr>
        <w:tabs>
          <w:tab w:val="clear" w:pos="360"/>
          <w:tab w:val="num" w:pos="426"/>
        </w:tabs>
        <w:suppressAutoHyphens w:val="0"/>
        <w:ind w:left="426" w:hanging="426"/>
        <w:rPr>
          <w:rFonts w:cs="Arial"/>
          <w:szCs w:val="22"/>
        </w:rPr>
      </w:pPr>
      <w:r>
        <w:rPr>
          <w:rFonts w:cs="Arial"/>
          <w:szCs w:val="22"/>
        </w:rPr>
        <w:t>Komunalni in energetski vodi in priključki se uredijo v skladu s pogoji tega lokacijskega načrta.</w:t>
      </w:r>
    </w:p>
    <w:p w14:paraId="3DCE1DB6" w14:textId="77777777" w:rsidR="00A51AA9" w:rsidRDefault="00A51AA9">
      <w:pPr>
        <w:numPr>
          <w:ilvl w:val="0"/>
          <w:numId w:val="32"/>
        </w:numPr>
        <w:tabs>
          <w:tab w:val="clear" w:pos="360"/>
          <w:tab w:val="num" w:pos="426"/>
        </w:tabs>
        <w:suppressAutoHyphens w:val="0"/>
        <w:ind w:left="426" w:hanging="426"/>
        <w:rPr>
          <w:rFonts w:cs="Arial"/>
          <w:szCs w:val="22"/>
        </w:rPr>
      </w:pPr>
      <w:r>
        <w:rPr>
          <w:rFonts w:cs="Arial"/>
          <w:szCs w:val="22"/>
        </w:rPr>
        <w:t>Odstopanja so dovoljena v primeru ustreznejših tehničnih rešitev, ob pogoju, da so le-te še usklajene z načrtovano prostorsko ureditvijo.</w:t>
      </w:r>
    </w:p>
    <w:p w14:paraId="275699D3" w14:textId="77777777" w:rsidR="00A51AA9" w:rsidRDefault="00A51AA9">
      <w:pPr>
        <w:numPr>
          <w:ilvl w:val="0"/>
          <w:numId w:val="32"/>
        </w:numPr>
        <w:tabs>
          <w:tab w:val="clear" w:pos="360"/>
          <w:tab w:val="num" w:pos="426"/>
        </w:tabs>
        <w:suppressAutoHyphens w:val="0"/>
        <w:ind w:left="426" w:hanging="426"/>
        <w:rPr>
          <w:rFonts w:cs="Arial"/>
          <w:szCs w:val="22"/>
        </w:rPr>
      </w:pPr>
      <w:r>
        <w:rPr>
          <w:rFonts w:cs="Arial"/>
          <w:szCs w:val="22"/>
        </w:rPr>
        <w:t>Za posege v obstoječe vode, ki ležijo na območju prostorske ureditve, je potrebno pridobiti soglasja njihovih upravljavcev.</w:t>
      </w:r>
    </w:p>
    <w:p w14:paraId="4057EACD" w14:textId="77777777" w:rsidR="00A51AA9" w:rsidRDefault="00A51AA9">
      <w:pPr>
        <w:numPr>
          <w:ilvl w:val="0"/>
          <w:numId w:val="32"/>
        </w:numPr>
        <w:tabs>
          <w:tab w:val="clear" w:pos="360"/>
          <w:tab w:val="num" w:pos="426"/>
        </w:tabs>
        <w:suppressAutoHyphens w:val="0"/>
        <w:ind w:left="426" w:hanging="426"/>
        <w:rPr>
          <w:rFonts w:cs="Arial"/>
          <w:szCs w:val="22"/>
        </w:rPr>
      </w:pPr>
      <w:r>
        <w:rPr>
          <w:rFonts w:cs="Arial"/>
          <w:szCs w:val="22"/>
        </w:rPr>
        <w:t>Pred pričetkom del je potrebno obstoječe vode zakoličiti in jih po potrebi ustrezno zaščititi.</w:t>
      </w:r>
    </w:p>
    <w:p w14:paraId="07D78854" w14:textId="77777777" w:rsidR="00A51AA9" w:rsidRDefault="00A51AA9">
      <w:pPr>
        <w:numPr>
          <w:ilvl w:val="0"/>
          <w:numId w:val="32"/>
        </w:numPr>
        <w:tabs>
          <w:tab w:val="clear" w:pos="360"/>
          <w:tab w:val="num" w:pos="426"/>
        </w:tabs>
        <w:suppressAutoHyphens w:val="0"/>
        <w:ind w:left="426" w:hanging="426"/>
        <w:rPr>
          <w:rFonts w:cs="Arial"/>
          <w:szCs w:val="22"/>
        </w:rPr>
      </w:pPr>
      <w:r>
        <w:rPr>
          <w:rFonts w:cs="Arial"/>
          <w:szCs w:val="22"/>
        </w:rPr>
        <w:t>Za izvedbo priključkov pod cestami je potrebno od upravljavcev pridobiti dovoljenje za prekop.</w:t>
      </w:r>
    </w:p>
    <w:p w14:paraId="7295A76C" w14:textId="77777777" w:rsidR="00A51AA9" w:rsidRDefault="00A51AA9">
      <w:pPr>
        <w:numPr>
          <w:ilvl w:val="0"/>
          <w:numId w:val="32"/>
        </w:numPr>
        <w:tabs>
          <w:tab w:val="clear" w:pos="360"/>
          <w:tab w:val="num" w:pos="426"/>
        </w:tabs>
        <w:suppressAutoHyphens w:val="0"/>
        <w:ind w:left="426" w:hanging="426"/>
        <w:rPr>
          <w:rFonts w:cs="Arial"/>
          <w:szCs w:val="22"/>
        </w:rPr>
      </w:pPr>
      <w:r>
        <w:rPr>
          <w:rFonts w:cs="Arial"/>
          <w:szCs w:val="22"/>
        </w:rPr>
        <w:t>Za posege na parcele, ki niso v lasti in</w:t>
      </w:r>
      <w:r>
        <w:rPr>
          <w:rFonts w:cs="Arial"/>
          <w:szCs w:val="22"/>
        </w:rPr>
        <w:t>vestitorja, je potrebno pridobiti soglasja lastnikov parcel.</w:t>
      </w:r>
    </w:p>
    <w:p w14:paraId="7244E12D" w14:textId="77777777" w:rsidR="00A51AA9" w:rsidRDefault="00A51AA9">
      <w:pPr>
        <w:numPr>
          <w:ilvl w:val="0"/>
          <w:numId w:val="32"/>
        </w:numPr>
        <w:tabs>
          <w:tab w:val="clear" w:pos="360"/>
          <w:tab w:val="num" w:pos="426"/>
        </w:tabs>
        <w:suppressAutoHyphens w:val="0"/>
        <w:ind w:left="426" w:hanging="426"/>
        <w:rPr>
          <w:rFonts w:cs="Arial"/>
          <w:szCs w:val="22"/>
        </w:rPr>
      </w:pPr>
      <w:r>
        <w:rPr>
          <w:rFonts w:cs="Arial"/>
          <w:szCs w:val="22"/>
        </w:rPr>
        <w:t>Predvideno cesto križa opuščena trasa železniške proge; križanje bo moral investitor ceste primerno urediti in zavarovati, ko bo zgrajena železniška proga.</w:t>
      </w:r>
    </w:p>
    <w:p w14:paraId="577F80CB" w14:textId="77777777" w:rsidR="00A51AA9" w:rsidRDefault="00A51AA9">
      <w:pPr>
        <w:tabs>
          <w:tab w:val="num" w:pos="0"/>
        </w:tabs>
        <w:jc w:val="center"/>
        <w:rPr>
          <w:rFonts w:cs="Arial"/>
          <w:szCs w:val="22"/>
        </w:rPr>
      </w:pPr>
    </w:p>
    <w:p w14:paraId="517CD8EA" w14:textId="77777777" w:rsidR="00A51AA9" w:rsidRDefault="00A51AA9">
      <w:pPr>
        <w:tabs>
          <w:tab w:val="num" w:pos="0"/>
        </w:tabs>
        <w:jc w:val="center"/>
        <w:rPr>
          <w:rFonts w:cs="Arial"/>
          <w:szCs w:val="22"/>
        </w:rPr>
      </w:pPr>
    </w:p>
    <w:p w14:paraId="3D9A7BCC" w14:textId="77777777" w:rsidR="00A51AA9" w:rsidRDefault="00A51AA9">
      <w:pPr>
        <w:numPr>
          <w:ilvl w:val="0"/>
          <w:numId w:val="165"/>
        </w:numPr>
        <w:suppressAutoHyphens w:val="0"/>
        <w:jc w:val="center"/>
        <w:rPr>
          <w:rFonts w:cs="Arial"/>
          <w:szCs w:val="22"/>
        </w:rPr>
      </w:pPr>
      <w:r>
        <w:rPr>
          <w:rFonts w:cs="Arial"/>
          <w:szCs w:val="22"/>
        </w:rPr>
        <w:t>člen</w:t>
      </w:r>
    </w:p>
    <w:p w14:paraId="6A8C2570" w14:textId="77777777" w:rsidR="00A51AA9" w:rsidRDefault="00A51AA9">
      <w:pPr>
        <w:jc w:val="center"/>
        <w:rPr>
          <w:rFonts w:cs="Arial"/>
          <w:szCs w:val="22"/>
        </w:rPr>
      </w:pPr>
      <w:r>
        <w:rPr>
          <w:rFonts w:cs="Arial"/>
          <w:szCs w:val="22"/>
        </w:rPr>
        <w:t>(vodovod)</w:t>
      </w:r>
    </w:p>
    <w:p w14:paraId="1D851BD9" w14:textId="77777777" w:rsidR="00A51AA9" w:rsidRDefault="00A51AA9">
      <w:pPr>
        <w:jc w:val="center"/>
        <w:rPr>
          <w:rFonts w:cs="Arial"/>
          <w:szCs w:val="22"/>
        </w:rPr>
      </w:pPr>
    </w:p>
    <w:p w14:paraId="168A055D" w14:textId="77777777" w:rsidR="00A51AA9" w:rsidRDefault="00A51AA9">
      <w:pPr>
        <w:numPr>
          <w:ilvl w:val="0"/>
          <w:numId w:val="168"/>
        </w:numPr>
        <w:tabs>
          <w:tab w:val="clear" w:pos="720"/>
          <w:tab w:val="num" w:pos="426"/>
        </w:tabs>
        <w:ind w:left="426" w:hanging="426"/>
        <w:rPr>
          <w:rFonts w:cs="Arial"/>
          <w:szCs w:val="22"/>
        </w:rPr>
      </w:pPr>
      <w:r>
        <w:rPr>
          <w:rFonts w:cs="Arial"/>
          <w:szCs w:val="22"/>
        </w:rPr>
        <w:t xml:space="preserve">Obstoječi primarni vodovod Salonit </w:t>
      </w:r>
      <w:r>
        <w:rPr>
          <w:rFonts w:cs="Arial"/>
          <w:szCs w:val="22"/>
        </w:rPr>
        <w:sym w:font="Symbol" w:char="F066"/>
      </w:r>
      <w:r>
        <w:rPr>
          <w:rFonts w:cs="Arial"/>
          <w:szCs w:val="22"/>
        </w:rPr>
        <w:t xml:space="preserve"> 250 mm, ki poteka južno od opuščene železniške proge je potrebno zaradi predvidene dodatne obremenitve zamenjati v dimenziji DN 250, v celotni dolžini predvidene gradnje - od križanja s cesto G do ceste v Ligojno, kakor tudi odsek od ceste D do Tržaške ceste.</w:t>
      </w:r>
    </w:p>
    <w:p w14:paraId="47FC76BC" w14:textId="77777777" w:rsidR="00A51AA9" w:rsidRDefault="00A51AA9">
      <w:pPr>
        <w:numPr>
          <w:ilvl w:val="0"/>
          <w:numId w:val="168"/>
        </w:numPr>
        <w:tabs>
          <w:tab w:val="clear" w:pos="720"/>
          <w:tab w:val="num" w:pos="426"/>
        </w:tabs>
        <w:ind w:left="426" w:hanging="426"/>
        <w:rPr>
          <w:rFonts w:cs="Arial"/>
          <w:szCs w:val="22"/>
        </w:rPr>
      </w:pPr>
      <w:r>
        <w:rPr>
          <w:rFonts w:cs="Arial"/>
          <w:szCs w:val="22"/>
        </w:rPr>
        <w:t>Novo sekundarno omrežje za priključitev novih objektov na javni vodovod bo potekalo v levem pločniku cest G, D, C in C1, v globini 1,20 m. Nov vodovod za potrebe pitne vode ter požarne zaščite v IC se izvede v dimenziji DN 150 in krožno poveže na nov</w:t>
      </w:r>
      <w:r>
        <w:rPr>
          <w:rFonts w:cs="Arial"/>
          <w:szCs w:val="22"/>
        </w:rPr>
        <w:t>ozgrajeni primarni vodovod – od krožišča–obračališča 5 na cesti C po cesti v Ligojno</w:t>
      </w:r>
    </w:p>
    <w:p w14:paraId="3B63DBBF" w14:textId="77777777" w:rsidR="00A51AA9" w:rsidRDefault="00A51AA9">
      <w:pPr>
        <w:numPr>
          <w:ilvl w:val="0"/>
          <w:numId w:val="168"/>
        </w:numPr>
        <w:tabs>
          <w:tab w:val="clear" w:pos="720"/>
          <w:tab w:val="num" w:pos="426"/>
        </w:tabs>
        <w:ind w:left="426" w:hanging="426"/>
        <w:rPr>
          <w:rFonts w:cs="Arial"/>
          <w:szCs w:val="22"/>
        </w:rPr>
      </w:pPr>
      <w:r>
        <w:rPr>
          <w:rFonts w:cs="Arial"/>
          <w:szCs w:val="22"/>
        </w:rPr>
        <w:t>Na trasi novega ter obnovljenega vodovoda so predvideni hidranti.</w:t>
      </w:r>
    </w:p>
    <w:p w14:paraId="00F1F2E0" w14:textId="77777777" w:rsidR="00A51AA9" w:rsidRDefault="00A51AA9">
      <w:pPr>
        <w:numPr>
          <w:ilvl w:val="0"/>
          <w:numId w:val="168"/>
        </w:numPr>
        <w:tabs>
          <w:tab w:val="clear" w:pos="720"/>
          <w:tab w:val="num" w:pos="426"/>
        </w:tabs>
        <w:ind w:left="426" w:hanging="426"/>
        <w:rPr>
          <w:rFonts w:cs="Arial"/>
          <w:szCs w:val="22"/>
        </w:rPr>
      </w:pPr>
      <w:r>
        <w:rPr>
          <w:rFonts w:cs="Arial"/>
          <w:szCs w:val="22"/>
        </w:rPr>
        <w:t>Obstoječi vodovod, ki poteka po delu IC vzhodno od železniške proge in napaja hiše ob levi strani Tržaške ceste bo potrebno obnoviti v skladu z načrtovanimi posegi.</w:t>
      </w:r>
    </w:p>
    <w:p w14:paraId="5CFF2F99" w14:textId="77777777" w:rsidR="00A51AA9" w:rsidRDefault="00A51AA9">
      <w:pPr>
        <w:numPr>
          <w:ilvl w:val="0"/>
          <w:numId w:val="168"/>
        </w:numPr>
        <w:tabs>
          <w:tab w:val="clear" w:pos="720"/>
          <w:tab w:val="num" w:pos="426"/>
        </w:tabs>
        <w:ind w:left="426" w:hanging="426"/>
        <w:rPr>
          <w:rFonts w:cs="Arial"/>
          <w:szCs w:val="22"/>
        </w:rPr>
      </w:pPr>
      <w:r>
        <w:rPr>
          <w:rFonts w:cs="Arial"/>
          <w:szCs w:val="22"/>
        </w:rPr>
        <w:t>Vsa križanja cest z obstoječimi cevovodi se v celoti zamenjajo in zaščitijo.Pri načrtovanju in gradnji se upošteva odmike in križanja komunalnih vodov z ostalimi komunalnimi vodi v skladu s Pravilnikom o tehnični izvedbi vodovodnih objektov in naprav centralnega vodovoda v občini Vrhnika in Borovnica (december 2001).Minimalni odmik objekta od vodovoda, ki poteka po gradbeni parceli je 5,00 m. Ker uporabniki (investitorji) še niso znani, bodo posamezni vodovodni priključki za objekte obdelani v sklopu posam</w:t>
      </w:r>
      <w:r>
        <w:rPr>
          <w:rFonts w:cs="Arial"/>
          <w:szCs w:val="22"/>
        </w:rPr>
        <w:t>eznega objekta.</w:t>
      </w:r>
    </w:p>
    <w:p w14:paraId="44D1F193" w14:textId="77777777" w:rsidR="00A51AA9" w:rsidRDefault="00A51AA9">
      <w:pPr>
        <w:numPr>
          <w:ilvl w:val="0"/>
          <w:numId w:val="168"/>
        </w:numPr>
        <w:tabs>
          <w:tab w:val="clear" w:pos="720"/>
          <w:tab w:val="num" w:pos="426"/>
        </w:tabs>
        <w:ind w:left="426" w:hanging="426"/>
        <w:rPr>
          <w:rFonts w:cs="Arial"/>
          <w:szCs w:val="22"/>
        </w:rPr>
      </w:pPr>
      <w:r>
        <w:rPr>
          <w:rFonts w:cs="Arial"/>
          <w:szCs w:val="22"/>
        </w:rPr>
        <w:t>Pred rekonstrukcijo-prestavitvijo primarnega cevovoda niso nad obstoječim vodovodom dovoljeni nikakršni posegi, ki bi lahko povzročili večjo okvaro in posledično daljše prekinitve vode v Občini Vrhnika.</w:t>
      </w:r>
    </w:p>
    <w:p w14:paraId="452D7669" w14:textId="77777777" w:rsidR="00A51AA9" w:rsidRDefault="00A51AA9">
      <w:pPr>
        <w:tabs>
          <w:tab w:val="num" w:pos="426"/>
        </w:tabs>
        <w:ind w:left="426" w:hanging="426"/>
        <w:jc w:val="center"/>
        <w:rPr>
          <w:rFonts w:cs="Arial"/>
          <w:szCs w:val="22"/>
        </w:rPr>
      </w:pPr>
    </w:p>
    <w:p w14:paraId="7C246418" w14:textId="77777777" w:rsidR="00A51AA9" w:rsidRDefault="00A51AA9">
      <w:pPr>
        <w:tabs>
          <w:tab w:val="num" w:pos="426"/>
        </w:tabs>
        <w:ind w:left="426" w:hanging="426"/>
        <w:jc w:val="center"/>
        <w:rPr>
          <w:rFonts w:cs="Arial"/>
          <w:szCs w:val="22"/>
        </w:rPr>
      </w:pPr>
    </w:p>
    <w:p w14:paraId="1B20F7A3" w14:textId="77777777" w:rsidR="00A51AA9" w:rsidRDefault="00A51AA9">
      <w:pPr>
        <w:numPr>
          <w:ilvl w:val="0"/>
          <w:numId w:val="165"/>
        </w:numPr>
        <w:tabs>
          <w:tab w:val="clear" w:pos="720"/>
          <w:tab w:val="num" w:pos="426"/>
        </w:tabs>
        <w:suppressAutoHyphens w:val="0"/>
        <w:ind w:left="426" w:hanging="426"/>
        <w:jc w:val="center"/>
        <w:rPr>
          <w:rFonts w:cs="Arial"/>
          <w:szCs w:val="22"/>
        </w:rPr>
      </w:pPr>
      <w:r>
        <w:rPr>
          <w:rFonts w:cs="Arial"/>
          <w:szCs w:val="22"/>
        </w:rPr>
        <w:lastRenderedPageBreak/>
        <w:t>člen</w:t>
      </w:r>
    </w:p>
    <w:p w14:paraId="5AC8F910" w14:textId="77777777" w:rsidR="00A51AA9" w:rsidRDefault="00A51AA9">
      <w:pPr>
        <w:tabs>
          <w:tab w:val="num" w:pos="426"/>
        </w:tabs>
        <w:ind w:left="426" w:hanging="426"/>
        <w:jc w:val="center"/>
        <w:rPr>
          <w:rFonts w:cs="Arial"/>
          <w:szCs w:val="22"/>
        </w:rPr>
      </w:pPr>
      <w:r>
        <w:rPr>
          <w:rFonts w:cs="Arial"/>
          <w:szCs w:val="22"/>
        </w:rPr>
        <w:t>(meteorna in sanitarna kanalizacija)</w:t>
      </w:r>
    </w:p>
    <w:p w14:paraId="6B07B446" w14:textId="77777777" w:rsidR="00A51AA9" w:rsidRDefault="00A51AA9">
      <w:pPr>
        <w:tabs>
          <w:tab w:val="num" w:pos="426"/>
        </w:tabs>
        <w:ind w:left="426" w:hanging="426"/>
        <w:jc w:val="center"/>
        <w:rPr>
          <w:rFonts w:cs="Arial"/>
          <w:szCs w:val="22"/>
        </w:rPr>
      </w:pPr>
    </w:p>
    <w:p w14:paraId="219BDCFD" w14:textId="77777777" w:rsidR="00A51AA9" w:rsidRDefault="00A51AA9">
      <w:pPr>
        <w:numPr>
          <w:ilvl w:val="0"/>
          <w:numId w:val="169"/>
        </w:numPr>
        <w:tabs>
          <w:tab w:val="clear" w:pos="1065"/>
          <w:tab w:val="num" w:pos="426"/>
        </w:tabs>
        <w:ind w:left="426" w:hanging="426"/>
        <w:rPr>
          <w:rFonts w:cs="Arial"/>
          <w:szCs w:val="22"/>
        </w:rPr>
      </w:pPr>
      <w:r>
        <w:rPr>
          <w:rFonts w:cs="Arial"/>
          <w:szCs w:val="22"/>
        </w:rPr>
        <w:t>Na območju IC se zgradi ločeni javni kanalizacijski sistem za sanitarne in meteorne odpadne vode in predvidi možnost priklopov vseh bodočih objektov.</w:t>
      </w:r>
    </w:p>
    <w:p w14:paraId="73799D9D" w14:textId="77777777" w:rsidR="00A51AA9" w:rsidRDefault="00A51AA9">
      <w:pPr>
        <w:numPr>
          <w:ilvl w:val="0"/>
          <w:numId w:val="169"/>
        </w:numPr>
        <w:tabs>
          <w:tab w:val="clear" w:pos="1065"/>
          <w:tab w:val="num" w:pos="426"/>
        </w:tabs>
        <w:ind w:left="426" w:right="-143" w:hanging="426"/>
        <w:rPr>
          <w:rFonts w:cs="Arial"/>
          <w:szCs w:val="22"/>
        </w:rPr>
      </w:pPr>
      <w:r>
        <w:rPr>
          <w:rFonts w:cs="Arial"/>
          <w:szCs w:val="22"/>
        </w:rPr>
        <w:t>Sanitarna kanalizacija po</w:t>
      </w:r>
      <w:r>
        <w:rPr>
          <w:rFonts w:cs="Arial"/>
          <w:szCs w:val="22"/>
        </w:rPr>
        <w:t>teka v IC desno od osi ceste in 0,80 m od meteorne kanalizacije. Uporabljeni morajo biti materiali, ki zagotavljajo vodotesnost kanalizacijskega omrežja, ki bo ustreznih dimenzij.</w:t>
      </w:r>
    </w:p>
    <w:p w14:paraId="1BA089B9" w14:textId="77777777" w:rsidR="00A51AA9" w:rsidRDefault="00A51AA9">
      <w:pPr>
        <w:numPr>
          <w:ilvl w:val="0"/>
          <w:numId w:val="169"/>
        </w:numPr>
        <w:tabs>
          <w:tab w:val="clear" w:pos="1065"/>
          <w:tab w:val="num" w:pos="426"/>
        </w:tabs>
        <w:ind w:left="426" w:right="-143" w:hanging="426"/>
        <w:rPr>
          <w:rFonts w:cs="Arial"/>
          <w:szCs w:val="22"/>
        </w:rPr>
      </w:pPr>
      <w:r>
        <w:rPr>
          <w:rFonts w:cs="Arial"/>
          <w:szCs w:val="22"/>
        </w:rPr>
        <w:t xml:space="preserve">Vsi sanitarni kanali se priključujejo na obstoječ F-kanal, povezan s CČN </w:t>
      </w:r>
      <w:proofErr w:type="spellStart"/>
      <w:r>
        <w:rPr>
          <w:rFonts w:cs="Arial"/>
          <w:szCs w:val="22"/>
        </w:rPr>
        <w:t>Tojnice</w:t>
      </w:r>
      <w:proofErr w:type="spellEnd"/>
      <w:r>
        <w:rPr>
          <w:rFonts w:cs="Arial"/>
          <w:szCs w:val="22"/>
        </w:rPr>
        <w:t>. Na F-kanal se lahko priključi na dveh lokacijah:</w:t>
      </w:r>
    </w:p>
    <w:p w14:paraId="78D03115" w14:textId="77777777" w:rsidR="00A51AA9" w:rsidRDefault="00A51AA9">
      <w:pPr>
        <w:numPr>
          <w:ilvl w:val="0"/>
          <w:numId w:val="180"/>
        </w:numPr>
        <w:rPr>
          <w:rFonts w:cs="Arial"/>
          <w:szCs w:val="22"/>
        </w:rPr>
      </w:pPr>
      <w:r>
        <w:rPr>
          <w:rFonts w:cs="Arial"/>
          <w:szCs w:val="22"/>
        </w:rPr>
        <w:t>preko sanitarnega kanala po povezovalni cesti do Mizarstva Vidmar in</w:t>
      </w:r>
    </w:p>
    <w:p w14:paraId="65F7D947" w14:textId="77777777" w:rsidR="00A51AA9" w:rsidRDefault="00A51AA9">
      <w:pPr>
        <w:numPr>
          <w:ilvl w:val="0"/>
          <w:numId w:val="180"/>
        </w:numPr>
        <w:rPr>
          <w:rFonts w:cs="Arial"/>
          <w:szCs w:val="22"/>
        </w:rPr>
      </w:pPr>
      <w:r>
        <w:rPr>
          <w:rFonts w:cs="Arial"/>
          <w:szCs w:val="22"/>
        </w:rPr>
        <w:t>preko sekundarnega voda po cesti G, ki se priključi na F-kanal v območju krožnega</w:t>
      </w:r>
      <w:r>
        <w:rPr>
          <w:rFonts w:cs="Arial"/>
          <w:color w:val="FF00FF"/>
          <w:szCs w:val="22"/>
        </w:rPr>
        <w:t xml:space="preserve"> </w:t>
      </w:r>
      <w:r>
        <w:rPr>
          <w:rFonts w:cs="Arial"/>
          <w:szCs w:val="22"/>
        </w:rPr>
        <w:t>križišča Rll-409/300.</w:t>
      </w:r>
    </w:p>
    <w:p w14:paraId="7057734C" w14:textId="77777777" w:rsidR="00A51AA9" w:rsidRDefault="00A51AA9">
      <w:pPr>
        <w:ind w:left="360" w:right="-143"/>
        <w:rPr>
          <w:rFonts w:cs="Arial"/>
          <w:szCs w:val="22"/>
        </w:rPr>
      </w:pPr>
      <w:r>
        <w:rPr>
          <w:rFonts w:cs="Arial"/>
          <w:szCs w:val="22"/>
        </w:rPr>
        <w:t>V območju krožnega križišča in ceste G, kjer F-kanal prečka regionalno cesto je   potrebno obstoječ kanal pregledati in po potrebi sanirati v skladu z veljavnimi predpisi in pogoji upravljavca javnega kanalizacijskega sistema.</w:t>
      </w:r>
    </w:p>
    <w:p w14:paraId="65EF2A23" w14:textId="77777777" w:rsidR="00A51AA9" w:rsidRDefault="00A51AA9">
      <w:pPr>
        <w:numPr>
          <w:ilvl w:val="0"/>
          <w:numId w:val="169"/>
        </w:numPr>
        <w:tabs>
          <w:tab w:val="clear" w:pos="1065"/>
          <w:tab w:val="num" w:pos="426"/>
        </w:tabs>
        <w:ind w:left="426" w:hanging="426"/>
        <w:rPr>
          <w:rFonts w:cs="Arial"/>
          <w:szCs w:val="22"/>
        </w:rPr>
      </w:pPr>
      <w:r>
        <w:rPr>
          <w:rFonts w:cs="Arial"/>
          <w:szCs w:val="22"/>
        </w:rPr>
        <w:t xml:space="preserve">Meteorne vode z vozišč se vodi preko </w:t>
      </w:r>
      <w:proofErr w:type="spellStart"/>
      <w:r>
        <w:rPr>
          <w:rFonts w:cs="Arial"/>
          <w:szCs w:val="22"/>
        </w:rPr>
        <w:t>vtočnih</w:t>
      </w:r>
      <w:proofErr w:type="spellEnd"/>
      <w:r>
        <w:rPr>
          <w:rFonts w:cs="Arial"/>
          <w:szCs w:val="22"/>
        </w:rPr>
        <w:t xml:space="preserve"> jaškov v meteorno kanalizacijo iz vodotesnih cevi, ki potekajo levo tik ob osi cest C, C1, G in D. Kanali se priključijo na najbližje odvodnike </w:t>
      </w:r>
      <w:proofErr w:type="spellStart"/>
      <w:r>
        <w:rPr>
          <w:rFonts w:cs="Arial"/>
          <w:szCs w:val="22"/>
        </w:rPr>
        <w:t>Tojnico</w:t>
      </w:r>
      <w:proofErr w:type="spellEnd"/>
      <w:r>
        <w:rPr>
          <w:rFonts w:cs="Arial"/>
          <w:szCs w:val="22"/>
        </w:rPr>
        <w:t xml:space="preserve">, </w:t>
      </w:r>
      <w:proofErr w:type="spellStart"/>
      <w:r>
        <w:rPr>
          <w:rFonts w:cs="Arial"/>
          <w:szCs w:val="22"/>
        </w:rPr>
        <w:t>Ribnjak</w:t>
      </w:r>
      <w:proofErr w:type="spellEnd"/>
      <w:r>
        <w:rPr>
          <w:rFonts w:cs="Arial"/>
          <w:szCs w:val="22"/>
        </w:rPr>
        <w:t xml:space="preserve"> ali </w:t>
      </w:r>
      <w:proofErr w:type="spellStart"/>
      <w:r>
        <w:rPr>
          <w:rFonts w:cs="Arial"/>
          <w:szCs w:val="22"/>
        </w:rPr>
        <w:t>Podlipščico</w:t>
      </w:r>
      <w:proofErr w:type="spellEnd"/>
      <w:r>
        <w:rPr>
          <w:rFonts w:cs="Arial"/>
          <w:szCs w:val="22"/>
        </w:rPr>
        <w:t xml:space="preserve">. </w:t>
      </w:r>
    </w:p>
    <w:p w14:paraId="2330608D" w14:textId="77777777" w:rsidR="00A51AA9" w:rsidRDefault="00A51AA9">
      <w:pPr>
        <w:ind w:left="426"/>
        <w:rPr>
          <w:rFonts w:cs="Arial"/>
          <w:szCs w:val="22"/>
        </w:rPr>
      </w:pPr>
      <w:r>
        <w:rPr>
          <w:rFonts w:cs="Arial"/>
          <w:szCs w:val="22"/>
        </w:rPr>
        <w:t>Ker promet ne presega 5000 vozil dnevno, lovilci olj niso potrebni. Ko bodo izvedeni platoji znotraj karejev, bodo na tamkajšnjih parkiriščih potrebni lovilci olj.</w:t>
      </w:r>
    </w:p>
    <w:p w14:paraId="11F4C0EA" w14:textId="77777777" w:rsidR="00A51AA9" w:rsidRDefault="00A51AA9">
      <w:pPr>
        <w:ind w:left="426"/>
        <w:rPr>
          <w:rFonts w:cs="Arial"/>
          <w:szCs w:val="22"/>
        </w:rPr>
      </w:pPr>
      <w:r>
        <w:rPr>
          <w:rFonts w:cs="Arial"/>
          <w:szCs w:val="22"/>
        </w:rPr>
        <w:t>Neposredno odvajanje odpadnih padavinskih voda v vodotoke je možno ob upoštevanju projektnih pogojev iz 19. člena tega odloka.</w:t>
      </w:r>
    </w:p>
    <w:p w14:paraId="7599939E" w14:textId="77777777" w:rsidR="00A51AA9" w:rsidRDefault="00A51AA9">
      <w:pPr>
        <w:numPr>
          <w:ilvl w:val="12"/>
          <w:numId w:val="0"/>
        </w:numPr>
        <w:tabs>
          <w:tab w:val="num" w:pos="426"/>
        </w:tabs>
        <w:ind w:left="426" w:hanging="426"/>
        <w:rPr>
          <w:rFonts w:cs="Arial"/>
          <w:szCs w:val="22"/>
        </w:rPr>
      </w:pPr>
      <w:r>
        <w:rPr>
          <w:rFonts w:cs="Arial"/>
          <w:szCs w:val="22"/>
        </w:rPr>
        <w:t>(4)</w:t>
      </w:r>
      <w:r>
        <w:rPr>
          <w:rFonts w:cs="Arial"/>
          <w:szCs w:val="22"/>
        </w:rPr>
        <w:tab/>
        <w:t>Odpadne vode morajo ustrezati pogojem za priključitev na javni kanal, navedenim v uredbi RS, izdani v Ur.l. RS, št. 35/96.</w:t>
      </w:r>
    </w:p>
    <w:p w14:paraId="1FC10099" w14:textId="77777777" w:rsidR="00A51AA9" w:rsidRDefault="00A51AA9">
      <w:pPr>
        <w:ind w:left="709"/>
        <w:jc w:val="center"/>
        <w:rPr>
          <w:rFonts w:cs="Arial"/>
          <w:szCs w:val="22"/>
        </w:rPr>
      </w:pPr>
    </w:p>
    <w:p w14:paraId="4A40AC26" w14:textId="77777777" w:rsidR="00A51AA9" w:rsidRDefault="00A51AA9">
      <w:pPr>
        <w:ind w:left="709"/>
        <w:jc w:val="center"/>
        <w:rPr>
          <w:rFonts w:cs="Arial"/>
          <w:szCs w:val="22"/>
        </w:rPr>
      </w:pPr>
    </w:p>
    <w:p w14:paraId="2E18FAFB" w14:textId="77777777" w:rsidR="00A51AA9" w:rsidRDefault="00A51AA9">
      <w:pPr>
        <w:numPr>
          <w:ilvl w:val="0"/>
          <w:numId w:val="165"/>
        </w:numPr>
        <w:suppressAutoHyphens w:val="0"/>
        <w:jc w:val="center"/>
        <w:rPr>
          <w:rFonts w:cs="Arial"/>
          <w:szCs w:val="22"/>
        </w:rPr>
      </w:pPr>
      <w:r>
        <w:rPr>
          <w:rFonts w:cs="Arial"/>
          <w:szCs w:val="22"/>
        </w:rPr>
        <w:t>člen</w:t>
      </w:r>
    </w:p>
    <w:p w14:paraId="0F614C79" w14:textId="77777777" w:rsidR="00A51AA9" w:rsidRDefault="00A51AA9">
      <w:pPr>
        <w:ind w:left="360"/>
        <w:jc w:val="center"/>
        <w:rPr>
          <w:rFonts w:cs="Arial"/>
          <w:szCs w:val="22"/>
        </w:rPr>
      </w:pPr>
      <w:r>
        <w:rPr>
          <w:rFonts w:cs="Arial"/>
          <w:szCs w:val="22"/>
        </w:rPr>
        <w:t>(plinovod)</w:t>
      </w:r>
    </w:p>
    <w:p w14:paraId="22BF76E8" w14:textId="77777777" w:rsidR="00A51AA9" w:rsidRDefault="00A51AA9">
      <w:pPr>
        <w:ind w:left="360"/>
        <w:jc w:val="center"/>
        <w:rPr>
          <w:rFonts w:cs="Arial"/>
          <w:szCs w:val="22"/>
        </w:rPr>
      </w:pPr>
    </w:p>
    <w:p w14:paraId="2641578F" w14:textId="77777777" w:rsidR="00A51AA9" w:rsidRDefault="00A51AA9">
      <w:pPr>
        <w:tabs>
          <w:tab w:val="left" w:pos="426"/>
        </w:tabs>
        <w:ind w:left="426" w:hanging="426"/>
        <w:rPr>
          <w:rFonts w:cs="Arial"/>
          <w:szCs w:val="22"/>
        </w:rPr>
      </w:pPr>
      <w:r>
        <w:t>(1)</w:t>
      </w:r>
      <w:r>
        <w:tab/>
      </w:r>
      <w:r>
        <w:rPr>
          <w:rFonts w:cs="Arial"/>
          <w:szCs w:val="22"/>
        </w:rPr>
        <w:t xml:space="preserve">Preko območja industrijske cone poteka plinovod R37 od plinovoda M3 do MRP Vrhnika - </w:t>
      </w:r>
      <w:proofErr w:type="spellStart"/>
      <w:r>
        <w:rPr>
          <w:rFonts w:cs="Arial"/>
          <w:szCs w:val="22"/>
        </w:rPr>
        <w:t>Ščetinarna</w:t>
      </w:r>
      <w:proofErr w:type="spellEnd"/>
      <w:r>
        <w:rPr>
          <w:rFonts w:cs="Arial"/>
          <w:szCs w:val="22"/>
        </w:rPr>
        <w:t xml:space="preserve"> (premer 100 mm, tlak 67 bar) in plinovod P371, MRP Vrhnika – MP IUV (premer 250 mm, tlak 1 bar, </w:t>
      </w:r>
      <w:proofErr w:type="spellStart"/>
      <w:r>
        <w:rPr>
          <w:rFonts w:cs="Arial"/>
          <w:szCs w:val="22"/>
        </w:rPr>
        <w:t>obč</w:t>
      </w:r>
      <w:proofErr w:type="spellEnd"/>
      <w:r>
        <w:rPr>
          <w:rFonts w:cs="Arial"/>
          <w:szCs w:val="22"/>
        </w:rPr>
        <w:t>. Vrhnika), ki je v upravljanju Geoplina plinovodi d.o.o.. V okviru industrijske cone se nahaja tudi plinska postaja MP Vrhnika.</w:t>
      </w:r>
    </w:p>
    <w:p w14:paraId="33C8C20C" w14:textId="77777777" w:rsidR="00A51AA9" w:rsidRDefault="00A51AA9">
      <w:pPr>
        <w:tabs>
          <w:tab w:val="left" w:pos="426"/>
        </w:tabs>
        <w:ind w:left="426" w:hanging="426"/>
        <w:rPr>
          <w:rFonts w:cs="Arial"/>
          <w:szCs w:val="22"/>
        </w:rPr>
      </w:pPr>
      <w:r>
        <w:rPr>
          <w:rFonts w:cs="Arial"/>
          <w:szCs w:val="22"/>
        </w:rPr>
        <w:tab/>
        <w:t>Plinovod P371 je potrebno prestaviti od križanja s cesto C1 do G v cesto C1 in cesto G.</w:t>
      </w:r>
    </w:p>
    <w:p w14:paraId="37C90992" w14:textId="77777777" w:rsidR="00A51AA9" w:rsidRDefault="00A51AA9">
      <w:pPr>
        <w:tabs>
          <w:tab w:val="left" w:pos="426"/>
        </w:tabs>
        <w:ind w:left="426" w:hanging="426"/>
        <w:rPr>
          <w:rFonts w:cs="Arial"/>
          <w:szCs w:val="22"/>
        </w:rPr>
      </w:pPr>
      <w:r>
        <w:t>(2)</w:t>
      </w:r>
      <w:r>
        <w:tab/>
        <w:t>V IC je možno predvideti tlak 1 bar ali 0,1 bar. V kolikor se odloči za 1 bar napeljavo, ostane MP Vrtnarija v uporabi.</w:t>
      </w:r>
    </w:p>
    <w:p w14:paraId="3680FD42" w14:textId="77777777" w:rsidR="00A51AA9" w:rsidRDefault="00A51AA9">
      <w:pPr>
        <w:tabs>
          <w:tab w:val="left" w:pos="426"/>
        </w:tabs>
        <w:ind w:left="426" w:hanging="426"/>
      </w:pPr>
      <w:r>
        <w:t>(3)</w:t>
      </w:r>
      <w:r>
        <w:tab/>
        <w:t xml:space="preserve">Obstoječi srednje tlačni plinovod poteka od reducirne plinske postaje med cestama C in D paralelno s </w:t>
      </w:r>
      <w:proofErr w:type="spellStart"/>
      <w:r>
        <w:t>Tojnico</w:t>
      </w:r>
      <w:proofErr w:type="spellEnd"/>
      <w:r>
        <w:t xml:space="preserve"> (Lahovko) in se nato obrne proti Vrhniki.</w:t>
      </w:r>
    </w:p>
    <w:p w14:paraId="0D8090F1" w14:textId="77777777" w:rsidR="00A51AA9" w:rsidRDefault="00A51AA9">
      <w:pPr>
        <w:tabs>
          <w:tab w:val="left" w:pos="426"/>
        </w:tabs>
        <w:ind w:left="426" w:hanging="426"/>
      </w:pPr>
      <w:r>
        <w:tab/>
        <w:t>Zaradi predvidene pozidave med cestama se obstoječi plinovod prestavi v cesto C1 in G.</w:t>
      </w:r>
    </w:p>
    <w:p w14:paraId="1845175D" w14:textId="77777777" w:rsidR="00A51AA9" w:rsidRDefault="00A51AA9">
      <w:pPr>
        <w:ind w:left="426" w:hanging="426"/>
        <w:rPr>
          <w:rFonts w:cs="Arial"/>
          <w:szCs w:val="22"/>
        </w:rPr>
      </w:pPr>
      <w:r>
        <w:rPr>
          <w:rFonts w:cs="Arial"/>
          <w:szCs w:val="22"/>
        </w:rPr>
        <w:t>(4)</w:t>
      </w:r>
      <w:r>
        <w:rPr>
          <w:rFonts w:cs="Arial"/>
          <w:szCs w:val="22"/>
        </w:rPr>
        <w:tab/>
        <w:t>Za samo industrijsko cono se predvidi nov srednjetlačni plinovod: razvod PE 110 in se ga priključi na MP Vrtnarija. Iz Vrtnarije se napaja cela IC preko plinovodov, ki potekajo v cestah C1 C D in G.</w:t>
      </w:r>
    </w:p>
    <w:p w14:paraId="2D9E0BE6" w14:textId="77777777" w:rsidR="00A51AA9" w:rsidRDefault="00A51AA9">
      <w:pPr>
        <w:ind w:left="426"/>
        <w:rPr>
          <w:rFonts w:cs="Arial"/>
          <w:szCs w:val="22"/>
        </w:rPr>
      </w:pPr>
      <w:r>
        <w:rPr>
          <w:rFonts w:cs="Arial"/>
          <w:szCs w:val="22"/>
        </w:rPr>
        <w:t>Predvideni plinovod: na mestu prečkanj cest C in G se zaščiti z betonskimi ploščami širine 2,0 m. Ostali plinski razvod bo potekal ob cesti po zelenici, ko bodo znani objekti in investitorji.</w:t>
      </w:r>
    </w:p>
    <w:p w14:paraId="233B4A7A" w14:textId="77777777" w:rsidR="00A51AA9" w:rsidRDefault="00A51AA9">
      <w:pPr>
        <w:ind w:left="360"/>
        <w:jc w:val="center"/>
        <w:rPr>
          <w:rFonts w:cs="Arial"/>
          <w:szCs w:val="22"/>
        </w:rPr>
      </w:pPr>
    </w:p>
    <w:p w14:paraId="34A4EE95" w14:textId="77777777" w:rsidR="00A51AA9" w:rsidRDefault="00A51AA9">
      <w:pPr>
        <w:ind w:left="360"/>
        <w:jc w:val="center"/>
        <w:rPr>
          <w:rFonts w:cs="Arial"/>
          <w:szCs w:val="22"/>
        </w:rPr>
      </w:pPr>
    </w:p>
    <w:p w14:paraId="36618FD0" w14:textId="77777777" w:rsidR="00A51AA9" w:rsidRDefault="00A51AA9">
      <w:pPr>
        <w:numPr>
          <w:ilvl w:val="0"/>
          <w:numId w:val="165"/>
        </w:numPr>
        <w:suppressAutoHyphens w:val="0"/>
        <w:jc w:val="center"/>
        <w:rPr>
          <w:rFonts w:cs="Arial"/>
          <w:szCs w:val="22"/>
        </w:rPr>
      </w:pPr>
      <w:r>
        <w:rPr>
          <w:rFonts w:cs="Arial"/>
          <w:szCs w:val="22"/>
        </w:rPr>
        <w:t>člen</w:t>
      </w:r>
    </w:p>
    <w:p w14:paraId="57D6F58E" w14:textId="77777777" w:rsidR="00A51AA9" w:rsidRDefault="00A51AA9">
      <w:pPr>
        <w:ind w:left="360"/>
        <w:jc w:val="center"/>
        <w:rPr>
          <w:rFonts w:cs="Arial"/>
          <w:szCs w:val="22"/>
        </w:rPr>
      </w:pPr>
      <w:r>
        <w:rPr>
          <w:rFonts w:cs="Arial"/>
          <w:szCs w:val="22"/>
        </w:rPr>
        <w:t>(e</w:t>
      </w:r>
      <w:r>
        <w:rPr>
          <w:rFonts w:cs="Arial"/>
          <w:szCs w:val="22"/>
        </w:rPr>
        <w:t>lektrika)</w:t>
      </w:r>
    </w:p>
    <w:p w14:paraId="6C971E00" w14:textId="77777777" w:rsidR="00A51AA9" w:rsidRDefault="00A51AA9">
      <w:pPr>
        <w:ind w:left="360"/>
        <w:rPr>
          <w:rFonts w:cs="Arial"/>
          <w:szCs w:val="22"/>
        </w:rPr>
      </w:pPr>
    </w:p>
    <w:p w14:paraId="7C66E8E5" w14:textId="77777777" w:rsidR="00A51AA9" w:rsidRDefault="00A51AA9">
      <w:pPr>
        <w:numPr>
          <w:ilvl w:val="0"/>
          <w:numId w:val="170"/>
        </w:numPr>
        <w:tabs>
          <w:tab w:val="clear" w:pos="1065"/>
          <w:tab w:val="num" w:pos="426"/>
        </w:tabs>
        <w:ind w:left="426" w:hanging="426"/>
        <w:rPr>
          <w:rFonts w:cs="Arial"/>
          <w:szCs w:val="22"/>
        </w:rPr>
      </w:pPr>
      <w:r>
        <w:rPr>
          <w:rFonts w:cs="Arial"/>
          <w:szCs w:val="22"/>
        </w:rPr>
        <w:t>Obstoječi vodi in transformatorske postaje:</w:t>
      </w:r>
    </w:p>
    <w:p w14:paraId="1301A5FC" w14:textId="77777777" w:rsidR="00A51AA9" w:rsidRDefault="00A51AA9">
      <w:pPr>
        <w:tabs>
          <w:tab w:val="num" w:pos="426"/>
        </w:tabs>
        <w:ind w:left="426"/>
        <w:rPr>
          <w:rFonts w:cs="Arial"/>
          <w:szCs w:val="22"/>
        </w:rPr>
      </w:pPr>
      <w:r>
        <w:rPr>
          <w:rFonts w:cs="Arial"/>
          <w:szCs w:val="22"/>
        </w:rPr>
        <w:t xml:space="preserve">Po sredini obravnavanega območja industrijske cone Sinja Gorica, južno od opuščene železniške proge, poteka 20kV </w:t>
      </w:r>
      <w:proofErr w:type="spellStart"/>
      <w:r>
        <w:rPr>
          <w:rFonts w:cs="Arial"/>
          <w:szCs w:val="22"/>
        </w:rPr>
        <w:t>srednjenapetostni</w:t>
      </w:r>
      <w:proofErr w:type="spellEnd"/>
      <w:r>
        <w:rPr>
          <w:rFonts w:cs="Arial"/>
          <w:szCs w:val="22"/>
        </w:rPr>
        <w:t xml:space="preserve"> podzemni vod, </w:t>
      </w:r>
      <w:r>
        <w:rPr>
          <w:rFonts w:cs="Arial"/>
          <w:szCs w:val="22"/>
        </w:rPr>
        <w:lastRenderedPageBreak/>
        <w:t xml:space="preserve">diagonalno pa od zahoda do bivše </w:t>
      </w:r>
      <w:proofErr w:type="spellStart"/>
      <w:r>
        <w:rPr>
          <w:rFonts w:cs="Arial"/>
          <w:szCs w:val="22"/>
        </w:rPr>
        <w:t>Ščetinarne</w:t>
      </w:r>
      <w:proofErr w:type="spellEnd"/>
      <w:r>
        <w:rPr>
          <w:rFonts w:cs="Arial"/>
          <w:szCs w:val="22"/>
        </w:rPr>
        <w:t xml:space="preserve">-danes </w:t>
      </w:r>
      <w:proofErr w:type="spellStart"/>
      <w:r>
        <w:rPr>
          <w:rFonts w:cs="Arial"/>
          <w:szCs w:val="22"/>
        </w:rPr>
        <w:t>Unichema</w:t>
      </w:r>
      <w:proofErr w:type="spellEnd"/>
      <w:r>
        <w:rPr>
          <w:rFonts w:cs="Arial"/>
          <w:szCs w:val="22"/>
        </w:rPr>
        <w:t xml:space="preserve"> oz. Mizarstva Vidmar, 20 kV </w:t>
      </w:r>
      <w:proofErr w:type="spellStart"/>
      <w:r>
        <w:rPr>
          <w:rFonts w:cs="Arial"/>
          <w:szCs w:val="22"/>
        </w:rPr>
        <w:t>prostozračni</w:t>
      </w:r>
      <w:proofErr w:type="spellEnd"/>
      <w:r>
        <w:rPr>
          <w:rFonts w:cs="Arial"/>
          <w:szCs w:val="22"/>
        </w:rPr>
        <w:t xml:space="preserve"> vod.</w:t>
      </w:r>
    </w:p>
    <w:p w14:paraId="414973B6" w14:textId="77777777" w:rsidR="00A51AA9" w:rsidRDefault="00A51AA9">
      <w:pPr>
        <w:tabs>
          <w:tab w:val="num" w:pos="426"/>
        </w:tabs>
        <w:ind w:left="426"/>
        <w:rPr>
          <w:rFonts w:cs="Arial"/>
          <w:szCs w:val="22"/>
        </w:rPr>
      </w:pPr>
      <w:r>
        <w:rPr>
          <w:rFonts w:cs="Arial"/>
          <w:szCs w:val="22"/>
        </w:rPr>
        <w:t xml:space="preserve">V kabelsko povezavo so na tem področju vključene 4 transformatorske postaje: TP Kovinarska, TP </w:t>
      </w:r>
      <w:proofErr w:type="spellStart"/>
      <w:r>
        <w:rPr>
          <w:rFonts w:cs="Arial"/>
          <w:szCs w:val="22"/>
        </w:rPr>
        <w:t>Ščetinarna</w:t>
      </w:r>
      <w:proofErr w:type="spellEnd"/>
      <w:r>
        <w:rPr>
          <w:rFonts w:cs="Arial"/>
          <w:szCs w:val="22"/>
        </w:rPr>
        <w:t>, TP Sinja Gorica SAP, TP Mizarstvo Vidmar.</w:t>
      </w:r>
    </w:p>
    <w:p w14:paraId="39E8EBAD" w14:textId="77777777" w:rsidR="00A51AA9" w:rsidRDefault="00A51AA9">
      <w:pPr>
        <w:numPr>
          <w:ilvl w:val="0"/>
          <w:numId w:val="170"/>
        </w:numPr>
        <w:tabs>
          <w:tab w:val="clear" w:pos="1065"/>
          <w:tab w:val="num" w:pos="426"/>
        </w:tabs>
        <w:ind w:left="426" w:hanging="426"/>
        <w:rPr>
          <w:rFonts w:cs="Arial"/>
          <w:szCs w:val="22"/>
        </w:rPr>
      </w:pPr>
      <w:r>
        <w:rPr>
          <w:rFonts w:cs="Arial"/>
          <w:szCs w:val="22"/>
        </w:rPr>
        <w:t>Predvideni vodi in transformatorske postaje:</w:t>
      </w:r>
    </w:p>
    <w:p w14:paraId="37A62E87" w14:textId="77777777" w:rsidR="00A51AA9" w:rsidRDefault="00A51AA9">
      <w:pPr>
        <w:ind w:left="426"/>
        <w:rPr>
          <w:rFonts w:cs="Arial"/>
          <w:szCs w:val="22"/>
        </w:rPr>
      </w:pPr>
      <w:r>
        <w:rPr>
          <w:rFonts w:cs="Arial"/>
          <w:szCs w:val="22"/>
        </w:rPr>
        <w:t xml:space="preserve">Glede na normirano predvideno porabo, 40W/m² za IOC, se v industrijski coni Sinja Gorica predvidi tri transformatorske postaje skupne moči 3 MW. </w:t>
      </w:r>
    </w:p>
    <w:p w14:paraId="7D53D358" w14:textId="77777777" w:rsidR="00A51AA9" w:rsidRDefault="00A51AA9">
      <w:pPr>
        <w:ind w:left="426"/>
        <w:rPr>
          <w:rFonts w:cs="Arial"/>
          <w:szCs w:val="22"/>
        </w:rPr>
      </w:pPr>
      <w:r>
        <w:rPr>
          <w:rFonts w:cs="Arial"/>
          <w:szCs w:val="22"/>
        </w:rPr>
        <w:t>Locirane so ob JV strani ceste C:</w:t>
      </w:r>
    </w:p>
    <w:p w14:paraId="13DFE32A" w14:textId="77777777" w:rsidR="00A51AA9" w:rsidRDefault="00A51AA9">
      <w:pPr>
        <w:numPr>
          <w:ilvl w:val="0"/>
          <w:numId w:val="177"/>
        </w:numPr>
        <w:rPr>
          <w:rFonts w:cs="Arial"/>
          <w:szCs w:val="22"/>
        </w:rPr>
      </w:pPr>
      <w:r>
        <w:rPr>
          <w:rFonts w:cs="Arial"/>
          <w:szCs w:val="22"/>
        </w:rPr>
        <w:t>prva TP bo v krožišču 3, na dolžinski koti ceste C=60m</w:t>
      </w:r>
    </w:p>
    <w:p w14:paraId="0F1A700B" w14:textId="77777777" w:rsidR="00A51AA9" w:rsidRDefault="00A51AA9">
      <w:pPr>
        <w:numPr>
          <w:ilvl w:val="0"/>
          <w:numId w:val="177"/>
        </w:numPr>
        <w:rPr>
          <w:rFonts w:cs="Arial"/>
          <w:szCs w:val="22"/>
        </w:rPr>
      </w:pPr>
      <w:r>
        <w:rPr>
          <w:rFonts w:cs="Arial"/>
          <w:szCs w:val="22"/>
        </w:rPr>
        <w:t>druga TP bo v križišču 4, na dolžinski koti ceste C=300m</w:t>
      </w:r>
    </w:p>
    <w:p w14:paraId="044908CD" w14:textId="77777777" w:rsidR="00A51AA9" w:rsidRDefault="00A51AA9">
      <w:pPr>
        <w:numPr>
          <w:ilvl w:val="0"/>
          <w:numId w:val="177"/>
        </w:numPr>
        <w:rPr>
          <w:rFonts w:cs="Arial"/>
          <w:szCs w:val="22"/>
        </w:rPr>
      </w:pPr>
      <w:r>
        <w:rPr>
          <w:rFonts w:cs="Arial"/>
          <w:szCs w:val="22"/>
        </w:rPr>
        <w:t>tretja TP bo na dolžinski koti ceste C=900m</w:t>
      </w:r>
    </w:p>
    <w:p w14:paraId="00E359CC" w14:textId="77777777" w:rsidR="00A51AA9" w:rsidRDefault="00A51AA9">
      <w:pPr>
        <w:ind w:left="426"/>
        <w:rPr>
          <w:rFonts w:cs="Arial"/>
          <w:szCs w:val="22"/>
        </w:rPr>
      </w:pPr>
      <w:r>
        <w:rPr>
          <w:rFonts w:cs="Arial"/>
          <w:szCs w:val="22"/>
        </w:rPr>
        <w:t>Po priklopu na 20 kV zanko v obrtni coni se 20 kV DV, ki napaja TP Mizarstvo Vidmar, v celotni dolžini do svojega odcepa odstrani.</w:t>
      </w:r>
    </w:p>
    <w:p w14:paraId="2CF898DD" w14:textId="77777777" w:rsidR="00A51AA9" w:rsidRDefault="00A51AA9">
      <w:pPr>
        <w:tabs>
          <w:tab w:val="num" w:pos="426"/>
        </w:tabs>
        <w:ind w:left="426"/>
        <w:rPr>
          <w:rFonts w:cs="Arial"/>
          <w:szCs w:val="22"/>
        </w:rPr>
      </w:pPr>
      <w:r>
        <w:rPr>
          <w:rFonts w:cs="Arial"/>
          <w:szCs w:val="22"/>
        </w:rPr>
        <w:t>Predvidena kabelska kanalizacija za nizkonapetostne vode s kabelskimi jaški poteka v desnem pločniku predvidene ceste C, C1, D in G.</w:t>
      </w:r>
    </w:p>
    <w:p w14:paraId="580D2123" w14:textId="77777777" w:rsidR="00A51AA9" w:rsidRDefault="00A51AA9">
      <w:pPr>
        <w:ind w:left="426"/>
        <w:jc w:val="center"/>
        <w:rPr>
          <w:rFonts w:cs="Arial"/>
          <w:szCs w:val="22"/>
        </w:rPr>
      </w:pPr>
    </w:p>
    <w:p w14:paraId="0ABD32AB" w14:textId="77777777" w:rsidR="00A51AA9" w:rsidRDefault="00A51AA9">
      <w:pPr>
        <w:ind w:left="426"/>
        <w:jc w:val="center"/>
        <w:rPr>
          <w:rFonts w:cs="Arial"/>
          <w:szCs w:val="22"/>
        </w:rPr>
      </w:pPr>
    </w:p>
    <w:p w14:paraId="174D77FB" w14:textId="77777777" w:rsidR="00A51AA9" w:rsidRDefault="00A51AA9">
      <w:pPr>
        <w:numPr>
          <w:ilvl w:val="0"/>
          <w:numId w:val="165"/>
        </w:numPr>
        <w:suppressAutoHyphens w:val="0"/>
        <w:jc w:val="center"/>
        <w:rPr>
          <w:rFonts w:cs="Arial"/>
          <w:szCs w:val="22"/>
        </w:rPr>
      </w:pPr>
      <w:r>
        <w:rPr>
          <w:rFonts w:cs="Arial"/>
          <w:szCs w:val="22"/>
        </w:rPr>
        <w:t>člen</w:t>
      </w:r>
    </w:p>
    <w:p w14:paraId="120091F5" w14:textId="77777777" w:rsidR="00A51AA9" w:rsidRDefault="00A51AA9">
      <w:pPr>
        <w:ind w:left="360"/>
        <w:jc w:val="center"/>
        <w:rPr>
          <w:rFonts w:cs="Arial"/>
          <w:szCs w:val="22"/>
        </w:rPr>
      </w:pPr>
      <w:r>
        <w:rPr>
          <w:rFonts w:cs="Arial"/>
          <w:szCs w:val="22"/>
        </w:rPr>
        <w:t>(telekomunikacijsko omrežje)</w:t>
      </w:r>
    </w:p>
    <w:p w14:paraId="3AEC1934" w14:textId="77777777" w:rsidR="00A51AA9" w:rsidRDefault="00A51AA9">
      <w:pPr>
        <w:ind w:left="360"/>
        <w:jc w:val="center"/>
        <w:rPr>
          <w:rFonts w:cs="Arial"/>
          <w:szCs w:val="22"/>
        </w:rPr>
      </w:pPr>
    </w:p>
    <w:p w14:paraId="0E8FB862" w14:textId="77777777" w:rsidR="00A51AA9" w:rsidRDefault="00A51AA9">
      <w:pPr>
        <w:tabs>
          <w:tab w:val="left" w:pos="426"/>
        </w:tabs>
        <w:ind w:left="426" w:hanging="426"/>
        <w:rPr>
          <w:rFonts w:cs="Arial"/>
          <w:szCs w:val="22"/>
        </w:rPr>
      </w:pPr>
      <w:r>
        <w:rPr>
          <w:rFonts w:cs="Arial"/>
          <w:szCs w:val="22"/>
        </w:rPr>
        <w:t>(1)</w:t>
      </w:r>
      <w:r>
        <w:rPr>
          <w:rFonts w:cs="Arial"/>
          <w:szCs w:val="22"/>
        </w:rPr>
        <w:tab/>
        <w:t>Obstoječe TK kabelsko omrežje je preko kabla K-4 vezano na telefonsko centralo VC Vrhnika.</w:t>
      </w:r>
    </w:p>
    <w:p w14:paraId="3AA14EEF" w14:textId="77777777" w:rsidR="00A51AA9" w:rsidRDefault="00A51AA9">
      <w:pPr>
        <w:ind w:left="426"/>
        <w:rPr>
          <w:rFonts w:cs="Arial"/>
          <w:szCs w:val="22"/>
        </w:rPr>
      </w:pPr>
      <w:r>
        <w:rPr>
          <w:rFonts w:cs="Arial"/>
          <w:szCs w:val="22"/>
        </w:rPr>
        <w:t>Glavni kabel K-4, ki poteka ob Rll-409 in napaja objekte ob njej, ne zadošča perspektivnim potrebam na območju industrijske cone.</w:t>
      </w:r>
    </w:p>
    <w:p w14:paraId="595DFDAA" w14:textId="77777777" w:rsidR="00A51AA9" w:rsidRDefault="00A51AA9">
      <w:pPr>
        <w:ind w:left="426" w:hanging="426"/>
        <w:rPr>
          <w:rFonts w:cs="Arial"/>
          <w:szCs w:val="22"/>
        </w:rPr>
      </w:pPr>
      <w:r>
        <w:rPr>
          <w:rFonts w:cs="Arial"/>
          <w:szCs w:val="22"/>
        </w:rPr>
        <w:t>(2)</w:t>
      </w:r>
      <w:r>
        <w:rPr>
          <w:rFonts w:cs="Arial"/>
          <w:szCs w:val="22"/>
        </w:rPr>
        <w:tab/>
        <w:t xml:space="preserve">Predvidena nova telefonska centrala, ki bo napajala območje IC Sinja Gorica, bo locirana v objektu bivše </w:t>
      </w:r>
      <w:proofErr w:type="spellStart"/>
      <w:r>
        <w:rPr>
          <w:rFonts w:cs="Arial"/>
          <w:szCs w:val="22"/>
        </w:rPr>
        <w:t>Ščetinarne</w:t>
      </w:r>
      <w:proofErr w:type="spellEnd"/>
      <w:r>
        <w:rPr>
          <w:rFonts w:cs="Arial"/>
          <w:szCs w:val="22"/>
        </w:rPr>
        <w:t>-danes Unichem. Vezana bo z novim optičnim kablom, kapacitete min. 24 vlaken, na VC Vrhnika.</w:t>
      </w:r>
    </w:p>
    <w:p w14:paraId="05D9509B" w14:textId="77777777" w:rsidR="00A51AA9" w:rsidRDefault="00A51AA9">
      <w:pPr>
        <w:ind w:left="426" w:hanging="426"/>
        <w:rPr>
          <w:rFonts w:cs="Arial"/>
          <w:szCs w:val="22"/>
        </w:rPr>
      </w:pPr>
      <w:r>
        <w:rPr>
          <w:rFonts w:cs="Arial"/>
          <w:szCs w:val="22"/>
        </w:rPr>
        <w:tab/>
        <w:t>Za priključevanje poslovnih objektov bo kabelska kanalizacija potekala od objekta telefonske centrale v levem pločniku ceste C, C1, D in G.</w:t>
      </w:r>
    </w:p>
    <w:p w14:paraId="7CF608B8" w14:textId="77777777" w:rsidR="00A51AA9" w:rsidRDefault="00A51AA9">
      <w:pPr>
        <w:ind w:left="426"/>
        <w:rPr>
          <w:rFonts w:cs="Arial"/>
          <w:szCs w:val="22"/>
        </w:rPr>
      </w:pPr>
      <w:r>
        <w:rPr>
          <w:rFonts w:cs="Arial"/>
          <w:szCs w:val="22"/>
        </w:rPr>
        <w:t xml:space="preserve">Glavna trasa kabelske kanalizacije bo potekala ob cesti C,C1, D in G in bo osem oziroma šest cevna. Odcepi bodo tri cevni. </w:t>
      </w:r>
    </w:p>
    <w:p w14:paraId="05B986D0" w14:textId="77777777" w:rsidR="00A51AA9" w:rsidRDefault="00A51AA9">
      <w:pPr>
        <w:ind w:left="426"/>
        <w:rPr>
          <w:rFonts w:cs="Arial"/>
          <w:szCs w:val="22"/>
        </w:rPr>
      </w:pPr>
      <w:r>
        <w:rPr>
          <w:rFonts w:cs="Arial"/>
          <w:szCs w:val="22"/>
        </w:rPr>
        <w:t>Kabelski jaški bodo s kapaciteto od 3, 4 in 6 do 8 cevi.</w:t>
      </w:r>
    </w:p>
    <w:p w14:paraId="397598BA" w14:textId="77777777" w:rsidR="00A51AA9" w:rsidRDefault="00A51AA9">
      <w:pPr>
        <w:rPr>
          <w:rFonts w:cs="Arial"/>
          <w:szCs w:val="22"/>
        </w:rPr>
      </w:pPr>
      <w:r>
        <w:rPr>
          <w:rFonts w:cs="Arial"/>
          <w:szCs w:val="22"/>
        </w:rPr>
        <w:t xml:space="preserve">(3)  Pri vseh posegih v prostor je potrebno upoštevati trase obstoječega TK omrežja in </w:t>
      </w:r>
    </w:p>
    <w:p w14:paraId="6F70F621" w14:textId="77777777" w:rsidR="00A51AA9" w:rsidRDefault="00A51AA9">
      <w:pPr>
        <w:ind w:left="360"/>
        <w:rPr>
          <w:rFonts w:cs="Arial"/>
          <w:szCs w:val="22"/>
        </w:rPr>
      </w:pPr>
      <w:r>
        <w:rPr>
          <w:rFonts w:cs="Arial"/>
          <w:szCs w:val="22"/>
        </w:rPr>
        <w:t>predhodno pridobiti soglasje Telekoma Slovenije d.d. k projektnim rešitvam ter naslednje pogoje:</w:t>
      </w:r>
    </w:p>
    <w:p w14:paraId="5B9F32AB" w14:textId="77777777" w:rsidR="00A51AA9" w:rsidRDefault="00A51AA9">
      <w:pPr>
        <w:numPr>
          <w:ilvl w:val="0"/>
          <w:numId w:val="189"/>
        </w:numPr>
        <w:rPr>
          <w:rFonts w:cs="Arial"/>
          <w:szCs w:val="22"/>
        </w:rPr>
      </w:pPr>
      <w:r>
        <w:rPr>
          <w:rFonts w:cs="Arial"/>
          <w:szCs w:val="22"/>
        </w:rPr>
        <w:t xml:space="preserve">obstoječe TK omrežje glede na pozidavo ustrezno zaščititi ali prestaviti na osnovi projektne rešitve. Stroške ogleda, izdelave projekta zaščite in prestavitve TK omrežja, </w:t>
      </w:r>
      <w:proofErr w:type="spellStart"/>
      <w:r>
        <w:rPr>
          <w:rFonts w:cs="Arial"/>
          <w:szCs w:val="22"/>
        </w:rPr>
        <w:t>zakoličbe</w:t>
      </w:r>
      <w:proofErr w:type="spellEnd"/>
      <w:r>
        <w:rPr>
          <w:rFonts w:cs="Arial"/>
          <w:szCs w:val="22"/>
        </w:rPr>
        <w:t>, zaščite in prestavitve TK omrežja, ter nadzora krije investitor gradnje na določenem območju. Prav tako bremenijo investitorja tudi stroški odprave napak, ki bi nastale zaradi del na omenjenem objektu, kakor tudi stroški zaradi izpada prometa, ki bi zaradi tega nastali,</w:t>
      </w:r>
    </w:p>
    <w:p w14:paraId="0567AC81" w14:textId="77777777" w:rsidR="00A51AA9" w:rsidRDefault="00A51AA9">
      <w:pPr>
        <w:numPr>
          <w:ilvl w:val="0"/>
          <w:numId w:val="189"/>
        </w:numPr>
        <w:rPr>
          <w:rFonts w:cs="Arial"/>
          <w:szCs w:val="22"/>
        </w:rPr>
      </w:pPr>
      <w:r>
        <w:rPr>
          <w:rFonts w:cs="Arial"/>
          <w:szCs w:val="22"/>
        </w:rPr>
        <w:t xml:space="preserve">vsa dela v zvezi z zaščito in predstavitvami </w:t>
      </w:r>
      <w:proofErr w:type="spellStart"/>
      <w:r>
        <w:rPr>
          <w:rFonts w:cs="Arial"/>
          <w:szCs w:val="22"/>
        </w:rPr>
        <w:t>tangiranih</w:t>
      </w:r>
      <w:proofErr w:type="spellEnd"/>
      <w:r>
        <w:rPr>
          <w:rFonts w:cs="Arial"/>
          <w:szCs w:val="22"/>
        </w:rPr>
        <w:t xml:space="preserve"> TK kablov izvede Telekom Slovenije, d.d. (ogledi, izdelava tehničnih rešitev in projektov, </w:t>
      </w:r>
      <w:proofErr w:type="spellStart"/>
      <w:r>
        <w:rPr>
          <w:rFonts w:cs="Arial"/>
          <w:szCs w:val="22"/>
        </w:rPr>
        <w:t>zakoličbe</w:t>
      </w:r>
      <w:proofErr w:type="spellEnd"/>
      <w:r>
        <w:rPr>
          <w:rFonts w:cs="Arial"/>
          <w:szCs w:val="22"/>
        </w:rPr>
        <w:t>, izvedba del in dokumentiranje izvedenih del),</w:t>
      </w:r>
    </w:p>
    <w:p w14:paraId="7551974B" w14:textId="77777777" w:rsidR="00A51AA9" w:rsidRDefault="00A51AA9">
      <w:pPr>
        <w:numPr>
          <w:ilvl w:val="0"/>
          <w:numId w:val="189"/>
        </w:numPr>
        <w:rPr>
          <w:rFonts w:cs="Arial"/>
          <w:szCs w:val="22"/>
        </w:rPr>
      </w:pPr>
      <w:r>
        <w:rPr>
          <w:rFonts w:cs="Arial"/>
          <w:szCs w:val="22"/>
        </w:rPr>
        <w:t>komunikacijsko omrežje je na predmetnem območju ogroženo, izvedeno zemeljsko in s kabelsko kanalizacijo,</w:t>
      </w:r>
    </w:p>
    <w:p w14:paraId="56260E8F" w14:textId="77777777" w:rsidR="00A51AA9" w:rsidRDefault="00A51AA9">
      <w:pPr>
        <w:numPr>
          <w:ilvl w:val="0"/>
          <w:numId w:val="189"/>
        </w:numPr>
        <w:rPr>
          <w:rFonts w:cs="Arial"/>
          <w:szCs w:val="22"/>
        </w:rPr>
      </w:pPr>
      <w:r>
        <w:rPr>
          <w:rFonts w:cs="Arial"/>
          <w:szCs w:val="22"/>
        </w:rPr>
        <w:t xml:space="preserve">na območju urejanja je potrebno v sklopu komunalne infrastrukture predvideti tudi traso TK omrežja. Na osnovi pridobljenih projektnih pogojev bo potrebno novo TK omrežje za področje urejanja projektno obdelati in sicer do priključne točke v obstoječem omrežju Telekoma. </w:t>
      </w:r>
    </w:p>
    <w:p w14:paraId="0D095699" w14:textId="77777777" w:rsidR="00A51AA9" w:rsidRDefault="00A51AA9">
      <w:pPr>
        <w:rPr>
          <w:rFonts w:cs="Arial"/>
          <w:szCs w:val="22"/>
        </w:rPr>
      </w:pPr>
      <w:r>
        <w:rPr>
          <w:rFonts w:cs="Arial"/>
          <w:szCs w:val="22"/>
        </w:rPr>
        <w:t>(4) V projektni dokumentaciji je potrebno upoštevati tudi pogoje v podanem mnenju.</w:t>
      </w:r>
    </w:p>
    <w:p w14:paraId="3A4BEC78" w14:textId="77777777" w:rsidR="00A51AA9" w:rsidRDefault="00A51AA9">
      <w:pPr>
        <w:ind w:left="426"/>
        <w:rPr>
          <w:rFonts w:cs="Arial"/>
          <w:szCs w:val="22"/>
        </w:rPr>
      </w:pPr>
    </w:p>
    <w:p w14:paraId="0DBB9CFA" w14:textId="77777777" w:rsidR="00A51AA9" w:rsidRDefault="00A51AA9">
      <w:pPr>
        <w:ind w:left="360"/>
        <w:jc w:val="center"/>
        <w:rPr>
          <w:rFonts w:cs="Arial"/>
          <w:szCs w:val="22"/>
        </w:rPr>
      </w:pPr>
    </w:p>
    <w:p w14:paraId="7181CD14" w14:textId="77777777" w:rsidR="00A51AA9" w:rsidRDefault="00A51AA9">
      <w:pPr>
        <w:ind w:left="360"/>
        <w:jc w:val="center"/>
        <w:rPr>
          <w:rFonts w:cs="Arial"/>
          <w:szCs w:val="22"/>
        </w:rPr>
      </w:pPr>
    </w:p>
    <w:p w14:paraId="1BA56331" w14:textId="77777777" w:rsidR="00A51AA9" w:rsidRDefault="00A51AA9">
      <w:pPr>
        <w:ind w:left="360"/>
        <w:jc w:val="center"/>
        <w:rPr>
          <w:rFonts w:cs="Arial"/>
          <w:szCs w:val="22"/>
        </w:rPr>
      </w:pPr>
    </w:p>
    <w:p w14:paraId="32DB0A12" w14:textId="77777777" w:rsidR="00A51AA9" w:rsidRDefault="00A51AA9">
      <w:pPr>
        <w:ind w:left="360"/>
        <w:jc w:val="center"/>
        <w:rPr>
          <w:rFonts w:cs="Arial"/>
          <w:szCs w:val="22"/>
        </w:rPr>
      </w:pPr>
    </w:p>
    <w:p w14:paraId="181E2205" w14:textId="77777777" w:rsidR="00A51AA9" w:rsidRDefault="00A51AA9">
      <w:pPr>
        <w:numPr>
          <w:ilvl w:val="0"/>
          <w:numId w:val="165"/>
        </w:numPr>
        <w:suppressAutoHyphens w:val="0"/>
        <w:jc w:val="center"/>
        <w:rPr>
          <w:rFonts w:cs="Arial"/>
          <w:szCs w:val="22"/>
        </w:rPr>
      </w:pPr>
      <w:r>
        <w:rPr>
          <w:rFonts w:cs="Arial"/>
          <w:szCs w:val="22"/>
        </w:rPr>
        <w:lastRenderedPageBreak/>
        <w:t>člen</w:t>
      </w:r>
    </w:p>
    <w:p w14:paraId="570BC63F" w14:textId="77777777" w:rsidR="00A51AA9" w:rsidRDefault="00A51AA9">
      <w:pPr>
        <w:ind w:left="360"/>
        <w:jc w:val="center"/>
        <w:rPr>
          <w:rFonts w:cs="Arial"/>
          <w:szCs w:val="22"/>
        </w:rPr>
      </w:pPr>
      <w:r>
        <w:rPr>
          <w:rFonts w:cs="Arial"/>
          <w:szCs w:val="22"/>
        </w:rPr>
        <w:t>(javna razsvetljava)</w:t>
      </w:r>
    </w:p>
    <w:p w14:paraId="79C15412" w14:textId="77777777" w:rsidR="00A51AA9" w:rsidRDefault="00A51AA9">
      <w:pPr>
        <w:ind w:left="360"/>
        <w:jc w:val="center"/>
        <w:rPr>
          <w:rFonts w:cs="Arial"/>
          <w:szCs w:val="22"/>
        </w:rPr>
      </w:pPr>
    </w:p>
    <w:p w14:paraId="08C33A0B" w14:textId="77777777" w:rsidR="00A51AA9" w:rsidRDefault="00A51AA9">
      <w:pPr>
        <w:rPr>
          <w:rFonts w:cs="Arial"/>
          <w:szCs w:val="22"/>
        </w:rPr>
      </w:pPr>
      <w:r>
        <w:rPr>
          <w:rFonts w:cs="Arial"/>
          <w:szCs w:val="22"/>
        </w:rPr>
        <w:t>Predvidena kanalizacija enostranske javne razsvetljave poteka ob desni strani cest.</w:t>
      </w:r>
    </w:p>
    <w:p w14:paraId="44966314" w14:textId="77777777" w:rsidR="00A51AA9" w:rsidRDefault="00A51AA9">
      <w:pPr>
        <w:ind w:right="424"/>
        <w:rPr>
          <w:rFonts w:cs="Arial"/>
          <w:szCs w:val="22"/>
        </w:rPr>
      </w:pPr>
      <w:r>
        <w:rPr>
          <w:rFonts w:cs="Arial"/>
          <w:szCs w:val="22"/>
        </w:rPr>
        <w:t>Drogovi javne razsvetljave morajo biti na medsebojni razdalji 45,0 m, višine 9,0 m,na betonskih temeljih 100/100/110 cm.</w:t>
      </w:r>
    </w:p>
    <w:p w14:paraId="5863E11D" w14:textId="77777777" w:rsidR="00A51AA9" w:rsidRDefault="00A51AA9">
      <w:pPr>
        <w:rPr>
          <w:rFonts w:cs="Arial"/>
          <w:szCs w:val="22"/>
        </w:rPr>
      </w:pPr>
      <w:r>
        <w:rPr>
          <w:rFonts w:cs="Arial"/>
          <w:szCs w:val="22"/>
        </w:rPr>
        <w:t xml:space="preserve">Na podlagi predvidenih potreb po javni razsvetljavi se predvidi tri </w:t>
      </w:r>
      <w:proofErr w:type="spellStart"/>
      <w:r>
        <w:rPr>
          <w:rFonts w:cs="Arial"/>
          <w:szCs w:val="22"/>
        </w:rPr>
        <w:t>prižigališča</w:t>
      </w:r>
      <w:proofErr w:type="spellEnd"/>
      <w:r>
        <w:rPr>
          <w:rFonts w:cs="Arial"/>
          <w:szCs w:val="22"/>
        </w:rPr>
        <w:t>.</w:t>
      </w:r>
    </w:p>
    <w:p w14:paraId="0ABFF021" w14:textId="77777777" w:rsidR="00A51AA9" w:rsidRDefault="00A51AA9">
      <w:pPr>
        <w:jc w:val="center"/>
        <w:rPr>
          <w:rFonts w:cs="Arial"/>
          <w:szCs w:val="22"/>
        </w:rPr>
      </w:pPr>
    </w:p>
    <w:p w14:paraId="006BC642" w14:textId="77777777" w:rsidR="00A51AA9" w:rsidRDefault="00A51AA9">
      <w:pPr>
        <w:jc w:val="center"/>
        <w:rPr>
          <w:rFonts w:cs="Arial"/>
          <w:szCs w:val="22"/>
        </w:rPr>
      </w:pPr>
    </w:p>
    <w:p w14:paraId="41A18228" w14:textId="77777777" w:rsidR="00A51AA9" w:rsidRDefault="00A51AA9">
      <w:pPr>
        <w:jc w:val="center"/>
        <w:rPr>
          <w:rFonts w:cs="Arial"/>
          <w:szCs w:val="22"/>
        </w:rPr>
      </w:pPr>
    </w:p>
    <w:p w14:paraId="6C0B0A80" w14:textId="77777777" w:rsidR="00A51AA9" w:rsidRDefault="00A51AA9">
      <w:pPr>
        <w:suppressAutoHyphens w:val="0"/>
        <w:ind w:left="284"/>
        <w:jc w:val="center"/>
        <w:rPr>
          <w:rFonts w:cs="Arial"/>
          <w:szCs w:val="22"/>
        </w:rPr>
      </w:pPr>
      <w:r>
        <w:rPr>
          <w:rFonts w:cs="Arial"/>
          <w:szCs w:val="22"/>
        </w:rPr>
        <w:t>VI. OKOLJEVARSTVENI IN DRUGI POGOJI</w:t>
      </w:r>
    </w:p>
    <w:p w14:paraId="7E9ED139" w14:textId="77777777" w:rsidR="00A51AA9" w:rsidRDefault="00A51AA9">
      <w:pPr>
        <w:tabs>
          <w:tab w:val="num" w:pos="0"/>
        </w:tabs>
        <w:jc w:val="center"/>
        <w:rPr>
          <w:rFonts w:cs="Arial"/>
          <w:szCs w:val="22"/>
        </w:rPr>
      </w:pPr>
    </w:p>
    <w:p w14:paraId="2DCD7A4F" w14:textId="77777777" w:rsidR="00A51AA9" w:rsidRDefault="00A51AA9">
      <w:pPr>
        <w:tabs>
          <w:tab w:val="num" w:pos="0"/>
        </w:tabs>
        <w:jc w:val="center"/>
        <w:rPr>
          <w:rFonts w:cs="Arial"/>
          <w:szCs w:val="22"/>
        </w:rPr>
      </w:pPr>
    </w:p>
    <w:p w14:paraId="3ED9F341" w14:textId="77777777" w:rsidR="00A51AA9" w:rsidRDefault="00A51AA9">
      <w:pPr>
        <w:numPr>
          <w:ilvl w:val="0"/>
          <w:numId w:val="165"/>
        </w:numPr>
        <w:suppressAutoHyphens w:val="0"/>
        <w:jc w:val="center"/>
        <w:rPr>
          <w:rFonts w:cs="Arial"/>
          <w:szCs w:val="22"/>
        </w:rPr>
      </w:pPr>
      <w:r>
        <w:rPr>
          <w:rFonts w:cs="Arial"/>
          <w:szCs w:val="22"/>
        </w:rPr>
        <w:t>člen</w:t>
      </w:r>
    </w:p>
    <w:p w14:paraId="4A55D430" w14:textId="77777777" w:rsidR="00A51AA9" w:rsidRDefault="00A51AA9">
      <w:pPr>
        <w:ind w:left="360"/>
        <w:jc w:val="center"/>
        <w:rPr>
          <w:rFonts w:cs="Arial"/>
          <w:szCs w:val="22"/>
        </w:rPr>
      </w:pPr>
      <w:r>
        <w:rPr>
          <w:rFonts w:cs="Arial"/>
          <w:szCs w:val="22"/>
        </w:rPr>
        <w:t>(tla)</w:t>
      </w:r>
    </w:p>
    <w:p w14:paraId="59BA0B87" w14:textId="77777777" w:rsidR="00A51AA9" w:rsidRDefault="00A51AA9">
      <w:pPr>
        <w:ind w:left="360"/>
        <w:jc w:val="center"/>
        <w:rPr>
          <w:rFonts w:cs="Arial"/>
          <w:szCs w:val="22"/>
        </w:rPr>
      </w:pPr>
    </w:p>
    <w:p w14:paraId="51592EEE" w14:textId="77777777" w:rsidR="00A51AA9" w:rsidRDefault="00A51AA9">
      <w:pPr>
        <w:numPr>
          <w:ilvl w:val="0"/>
          <w:numId w:val="34"/>
        </w:numPr>
        <w:tabs>
          <w:tab w:val="clear" w:pos="360"/>
          <w:tab w:val="left" w:pos="426"/>
        </w:tabs>
        <w:ind w:left="426" w:hanging="426"/>
      </w:pPr>
      <w:r>
        <w:t>Gradbišče naj bo omejeno na območje lokacijskega načrta, tudi pri ureditvi in postavitvi začasnih objektov naj se upoštevajo določbe o omejitvah posegov v prostor. Zagotovijo se vsi potrebni varnostni ukrepi in taka organizacija na gradbiščih, da bo preprečeno onesnaženje tal, voda in podtalnice ter se zagotovi takojšnje ukrepanje v primeru nesreče.</w:t>
      </w:r>
    </w:p>
    <w:p w14:paraId="656A4816" w14:textId="77777777" w:rsidR="00A51AA9" w:rsidRDefault="00A51AA9">
      <w:pPr>
        <w:ind w:left="360"/>
        <w:rPr>
          <w:rFonts w:cs="Arial"/>
          <w:szCs w:val="22"/>
        </w:rPr>
      </w:pPr>
    </w:p>
    <w:p w14:paraId="395C55D9" w14:textId="77777777" w:rsidR="00A51AA9" w:rsidRDefault="00A51AA9">
      <w:pPr>
        <w:ind w:left="360"/>
        <w:jc w:val="center"/>
        <w:rPr>
          <w:rFonts w:cs="Arial"/>
          <w:szCs w:val="22"/>
        </w:rPr>
      </w:pPr>
    </w:p>
    <w:p w14:paraId="26564837" w14:textId="77777777" w:rsidR="00A51AA9" w:rsidRDefault="00A51AA9">
      <w:pPr>
        <w:numPr>
          <w:ilvl w:val="0"/>
          <w:numId w:val="165"/>
        </w:numPr>
        <w:suppressAutoHyphens w:val="0"/>
        <w:jc w:val="center"/>
        <w:rPr>
          <w:rFonts w:cs="Arial"/>
          <w:szCs w:val="22"/>
        </w:rPr>
      </w:pPr>
      <w:r>
        <w:rPr>
          <w:rFonts w:cs="Arial"/>
          <w:szCs w:val="22"/>
        </w:rPr>
        <w:t>člen</w:t>
      </w:r>
    </w:p>
    <w:p w14:paraId="571D2C69" w14:textId="77777777" w:rsidR="00A51AA9" w:rsidRDefault="00A51AA9">
      <w:pPr>
        <w:ind w:left="360"/>
        <w:jc w:val="center"/>
        <w:rPr>
          <w:rFonts w:cs="Arial"/>
          <w:szCs w:val="22"/>
        </w:rPr>
      </w:pPr>
      <w:r>
        <w:rPr>
          <w:rFonts w:cs="Arial"/>
          <w:szCs w:val="22"/>
        </w:rPr>
        <w:t>(vodnogospodarske ureditve in zaščitni ukrepi)</w:t>
      </w:r>
    </w:p>
    <w:p w14:paraId="153DAE76" w14:textId="77777777" w:rsidR="00A51AA9" w:rsidRDefault="00A51AA9">
      <w:pPr>
        <w:tabs>
          <w:tab w:val="num" w:pos="709"/>
        </w:tabs>
        <w:ind w:left="426" w:hanging="426"/>
        <w:rPr>
          <w:rFonts w:cs="Arial"/>
          <w:szCs w:val="22"/>
        </w:rPr>
      </w:pPr>
    </w:p>
    <w:p w14:paraId="7A5A9112" w14:textId="77777777" w:rsidR="00A51AA9" w:rsidRDefault="00A51AA9">
      <w:pPr>
        <w:tabs>
          <w:tab w:val="num" w:pos="709"/>
        </w:tabs>
        <w:ind w:left="426" w:hanging="426"/>
        <w:rPr>
          <w:rFonts w:cs="Arial"/>
          <w:szCs w:val="22"/>
        </w:rPr>
      </w:pPr>
      <w:r>
        <w:rPr>
          <w:rFonts w:cs="Arial"/>
          <w:szCs w:val="22"/>
        </w:rPr>
        <w:t xml:space="preserve"> (1)</w:t>
      </w:r>
      <w:r>
        <w:rPr>
          <w:rFonts w:cs="Arial"/>
          <w:szCs w:val="22"/>
        </w:rPr>
        <w:tab/>
        <w:t>Načrtovana IC je predvidena na poplavnem območju. Izvede se ukrepe za izboljšanje odtočnih razmer ob upoštevanju naslednjih ugotovitev:</w:t>
      </w:r>
    </w:p>
    <w:p w14:paraId="7F7C662F" w14:textId="77777777" w:rsidR="00A51AA9" w:rsidRDefault="00A51AA9">
      <w:pPr>
        <w:numPr>
          <w:ilvl w:val="0"/>
          <w:numId w:val="183"/>
        </w:numPr>
        <w:rPr>
          <w:rFonts w:cs="Arial"/>
          <w:szCs w:val="22"/>
        </w:rPr>
      </w:pPr>
      <w:r>
        <w:rPr>
          <w:rFonts w:cs="Arial"/>
          <w:szCs w:val="22"/>
        </w:rPr>
        <w:t>Vodotoki se očistijo zarasti in hidravlično ustrezno dimenzionirajo</w:t>
      </w:r>
    </w:p>
    <w:p w14:paraId="626902A5" w14:textId="77777777" w:rsidR="00A51AA9" w:rsidRDefault="00A51AA9">
      <w:pPr>
        <w:numPr>
          <w:ilvl w:val="0"/>
          <w:numId w:val="183"/>
        </w:numPr>
        <w:rPr>
          <w:rFonts w:cs="Arial"/>
          <w:szCs w:val="22"/>
        </w:rPr>
      </w:pPr>
      <w:r>
        <w:rPr>
          <w:rFonts w:cs="Arial"/>
          <w:szCs w:val="22"/>
        </w:rPr>
        <w:t xml:space="preserve">Jarek 2 se v zgornjem toku preusmeri proti cesti v Ligojno ter ob njej navzdol do ceste C in ob njeni zgornji strani v </w:t>
      </w:r>
      <w:proofErr w:type="spellStart"/>
      <w:r>
        <w:rPr>
          <w:rFonts w:cs="Arial"/>
          <w:szCs w:val="22"/>
        </w:rPr>
        <w:t>Podlipščico</w:t>
      </w:r>
      <w:proofErr w:type="spellEnd"/>
      <w:r>
        <w:rPr>
          <w:rFonts w:cs="Arial"/>
          <w:szCs w:val="22"/>
        </w:rPr>
        <w:t>.</w:t>
      </w:r>
    </w:p>
    <w:p w14:paraId="71977198" w14:textId="77777777" w:rsidR="00A51AA9" w:rsidRDefault="00A51AA9">
      <w:pPr>
        <w:numPr>
          <w:ilvl w:val="0"/>
          <w:numId w:val="183"/>
        </w:numPr>
        <w:rPr>
          <w:rFonts w:cs="Arial"/>
          <w:szCs w:val="22"/>
        </w:rPr>
      </w:pPr>
      <w:r>
        <w:rPr>
          <w:rFonts w:cs="Arial"/>
          <w:szCs w:val="22"/>
        </w:rPr>
        <w:t>Če je to potrebno zaradi izboljšanja ali ohranjanja hidravličnega stanja na obravnavanem ali širšem območju so dovoljeni tudi dodatni ukrepi, kar pa mora biti dokazano v fazi projektiranja z ustreznim hidravličnim elaboratom.</w:t>
      </w:r>
    </w:p>
    <w:p w14:paraId="59EDC582" w14:textId="77777777" w:rsidR="00A51AA9" w:rsidRDefault="00A51AA9">
      <w:pPr>
        <w:numPr>
          <w:ilvl w:val="0"/>
          <w:numId w:val="183"/>
        </w:numPr>
        <w:rPr>
          <w:rFonts w:cs="Arial"/>
          <w:szCs w:val="22"/>
        </w:rPr>
      </w:pPr>
      <w:r>
        <w:rPr>
          <w:rFonts w:cs="Arial"/>
          <w:szCs w:val="22"/>
        </w:rPr>
        <w:t xml:space="preserve">Za vse ureditve voda je potrebno na projektno rešitev pridobiti vodno soglasje </w:t>
      </w:r>
    </w:p>
    <w:p w14:paraId="11BEFEA5" w14:textId="77777777" w:rsidR="00A51AA9" w:rsidRDefault="00A51AA9">
      <w:pPr>
        <w:numPr>
          <w:ilvl w:val="0"/>
          <w:numId w:val="34"/>
        </w:numPr>
        <w:rPr>
          <w:rFonts w:cs="Arial"/>
          <w:szCs w:val="22"/>
        </w:rPr>
      </w:pPr>
      <w:r>
        <w:rPr>
          <w:rFonts w:cs="Arial"/>
          <w:szCs w:val="22"/>
        </w:rPr>
        <w:t xml:space="preserve">Odvodnjavanje cest je izvedeno v zaprtem sistemu: preko </w:t>
      </w:r>
      <w:proofErr w:type="spellStart"/>
      <w:r>
        <w:rPr>
          <w:rFonts w:cs="Arial"/>
          <w:szCs w:val="22"/>
        </w:rPr>
        <w:t>vtočnih</w:t>
      </w:r>
      <w:proofErr w:type="spellEnd"/>
      <w:r>
        <w:rPr>
          <w:rFonts w:cs="Arial"/>
          <w:szCs w:val="22"/>
        </w:rPr>
        <w:t xml:space="preserve"> jaškov v meteorni kanal z izpusti v odprte jarke oz. potoke. Odprti, vzdolžni jarki se vodijo obojestransko pod nasipi v potoke oz. jarke. V večjih jarkih so predvideni prepusti </w:t>
      </w:r>
      <w:r>
        <w:rPr>
          <w:rFonts w:cs="Arial"/>
          <w:szCs w:val="22"/>
        </w:rPr>
        <w:sym w:font="Symbol" w:char="F066"/>
      </w:r>
      <w:r>
        <w:rPr>
          <w:rFonts w:cs="Arial"/>
          <w:szCs w:val="22"/>
        </w:rPr>
        <w:t xml:space="preserve"> 80 – 100, v manjših jarkih za izcedno vodo pa betonske cevi </w:t>
      </w:r>
      <w:r>
        <w:rPr>
          <w:rFonts w:cs="Arial"/>
          <w:szCs w:val="22"/>
        </w:rPr>
        <w:sym w:font="Symbol" w:char="F066"/>
      </w:r>
      <w:r>
        <w:rPr>
          <w:rFonts w:cs="Arial"/>
          <w:szCs w:val="22"/>
        </w:rPr>
        <w:t xml:space="preserve"> 50 – 60 cm ob doslednem upoštevanju projektnih pogojev iz tega člena.</w:t>
      </w:r>
    </w:p>
    <w:p w14:paraId="673BC16D" w14:textId="77777777" w:rsidR="00A51AA9" w:rsidRDefault="00A51AA9">
      <w:pPr>
        <w:numPr>
          <w:ilvl w:val="0"/>
          <w:numId w:val="34"/>
        </w:numPr>
        <w:rPr>
          <w:rFonts w:cs="Arial"/>
          <w:szCs w:val="22"/>
        </w:rPr>
      </w:pPr>
      <w:r>
        <w:rPr>
          <w:rFonts w:cs="Arial"/>
          <w:szCs w:val="22"/>
        </w:rPr>
        <w:t>Varstvo voda pred onesnaženjem zagotavlja izgradnja ustrezne kanalizacije.</w:t>
      </w:r>
    </w:p>
    <w:p w14:paraId="7A78695B" w14:textId="77777777" w:rsidR="00A51AA9" w:rsidRDefault="00A51AA9">
      <w:pPr>
        <w:numPr>
          <w:ilvl w:val="0"/>
          <w:numId w:val="34"/>
        </w:numPr>
        <w:rPr>
          <w:rFonts w:cs="Arial"/>
          <w:szCs w:val="22"/>
        </w:rPr>
      </w:pPr>
      <w:r>
        <w:rPr>
          <w:rFonts w:cs="Arial"/>
          <w:szCs w:val="22"/>
        </w:rPr>
        <w:t>Med izgradnjo je potrebno upoštevati določila Pravilnika o ravnanju z odpadki, ki nastanejo pri gradbenih delih (Ur.l. RS, št. 3/03 in 50/04)</w:t>
      </w:r>
    </w:p>
    <w:p w14:paraId="786EC470" w14:textId="77777777" w:rsidR="00A51AA9" w:rsidRDefault="00A51AA9">
      <w:pPr>
        <w:numPr>
          <w:ilvl w:val="0"/>
          <w:numId w:val="34"/>
        </w:numPr>
        <w:suppressAutoHyphens w:val="0"/>
        <w:jc w:val="both"/>
      </w:pPr>
      <w:r>
        <w:t>Pri pripravi projektne dokumentacije morajo biti upoštevani naslednji projektni pogoji:</w:t>
      </w:r>
    </w:p>
    <w:p w14:paraId="4C72EA9B" w14:textId="77777777" w:rsidR="00A51AA9" w:rsidRDefault="00A51AA9">
      <w:pPr>
        <w:numPr>
          <w:ilvl w:val="0"/>
          <w:numId w:val="188"/>
        </w:numPr>
        <w:suppressAutoHyphens w:val="0"/>
        <w:jc w:val="both"/>
      </w:pPr>
      <w:r>
        <w:t>Vsi objekti morajo biti prevideni izven vodnega in priobalnega zemljišča, ki sta opredeljena v 11. in 14. členu ZV-1 (min. 5 m od zgornjega roba brežin vodotokov II. reda in min. 15 m od zgornjega roba brežin vodotokov I. reda). Kjer je to nujno potrebno je v skladu s 37. členom ZV-1 dopustno gradnjo javne infrastrukture načrtovati tudi na priobalnih zemljiščih v izjemnih primerih (nujna prečkanja vodotokov) pa tudi na vodnih zemljiščih, za te posege pa si je potrebno pred pridobitvijo gradbenega dovoljenj</w:t>
      </w:r>
      <w:r>
        <w:t xml:space="preserve">a pridobiti tudi vodno soglasje. </w:t>
      </w:r>
    </w:p>
    <w:p w14:paraId="6F9F2821" w14:textId="77777777" w:rsidR="00A51AA9" w:rsidRDefault="00A51AA9">
      <w:pPr>
        <w:numPr>
          <w:ilvl w:val="0"/>
          <w:numId w:val="188"/>
        </w:numPr>
        <w:suppressAutoHyphens w:val="0"/>
        <w:jc w:val="both"/>
      </w:pPr>
      <w:r>
        <w:t xml:space="preserve">Vsi posegi v prostor morajo biti načrtovani tako, da ne pride do poslabšanja stanja voda in da se ne onemogoči varstva pred škodljivim delovanjem voda, kar mora biti v projektni dokumentaciji ustrezno prikazano in dokazano (5. člen ZV-1 Uradni list RS, št. 67/2002). Posebno pozornost je potrebno nameniti tudi </w:t>
      </w:r>
      <w:proofErr w:type="spellStart"/>
      <w:r>
        <w:t>odvodnji</w:t>
      </w:r>
      <w:proofErr w:type="spellEnd"/>
      <w:r>
        <w:t xml:space="preserve"> zalednih voda.</w:t>
      </w:r>
    </w:p>
    <w:p w14:paraId="47D36270" w14:textId="77777777" w:rsidR="00A51AA9" w:rsidRDefault="00A51AA9">
      <w:pPr>
        <w:numPr>
          <w:ilvl w:val="0"/>
          <w:numId w:val="188"/>
        </w:numPr>
        <w:suppressAutoHyphens w:val="0"/>
        <w:jc w:val="both"/>
      </w:pPr>
      <w:r>
        <w:lastRenderedPageBreak/>
        <w:t>Padavinsko odpadno vodo je potrebno odvajati v javno kanalizacijo ali neškodljivo ponikati v skladu z določbami Uredbe o emisiji snovi in toplote pri odvajanju odpadnih voda iz virov onesnaženja (Ur. l. RS, št. 35/1969). Projektna rešitev odvajanja in čiščenja padavinskih in komunalnih odpadnih voda mora biti usklajena s Pravilnikom o odvajanju in čiščenju komunalne odpadne in padavinske vode (Ur. L. RS, št. 105/02 in 50/04). Če ni druge možnosti, je možno tudi neposredno odvajanje o</w:t>
      </w:r>
      <w:r>
        <w:t>čiščene odpadne padavinske vode v vodotok, pri tem pa je v skladu z 92. čl. ZV-1 načrtovati odvajanje na tak način, da bo v čim večji možni meri zmanjšan hipni odtok padavinskih voda, kar pomeni, da je potrebno predvideti zadrževanje padavinskih voda pred iztokom v površinske odvodnike (</w:t>
      </w:r>
      <w:proofErr w:type="spellStart"/>
      <w:r>
        <w:t>zatravitev</w:t>
      </w:r>
      <w:proofErr w:type="spellEnd"/>
      <w:r>
        <w:t>, travne plošče, zadrževalni bazeni, suhi zadrževalniki,…).</w:t>
      </w:r>
    </w:p>
    <w:p w14:paraId="1374449F" w14:textId="77777777" w:rsidR="00A51AA9" w:rsidRDefault="00A51AA9">
      <w:pPr>
        <w:numPr>
          <w:ilvl w:val="0"/>
          <w:numId w:val="188"/>
        </w:numPr>
        <w:suppressAutoHyphens w:val="0"/>
        <w:jc w:val="both"/>
      </w:pPr>
      <w:r>
        <w:t>Zagotovljena mora biti varnost vseh objektov pred stoletnimi visokimi vodami (K</w:t>
      </w:r>
      <w:r>
        <w:rPr>
          <w:szCs w:val="22"/>
          <w:vertAlign w:val="subscript"/>
        </w:rPr>
        <w:t>100</w:t>
      </w:r>
      <w:r>
        <w:t xml:space="preserve">) s 50 cm varnostne višine, kar mora biti ustrezno dokazano. Izpolnjeni morajo biti pogoji iz 84. – 86. člena ZV-1. </w:t>
      </w:r>
    </w:p>
    <w:p w14:paraId="6E794ABF" w14:textId="77777777" w:rsidR="00A51AA9" w:rsidRDefault="00A51AA9">
      <w:pPr>
        <w:numPr>
          <w:ilvl w:val="0"/>
          <w:numId w:val="188"/>
        </w:numPr>
        <w:suppressAutoHyphens w:val="0"/>
        <w:jc w:val="both"/>
      </w:pPr>
      <w:r>
        <w:t>Premostitve morajo biti izvedene brez mostnih opornikov v pretočnem profilu vodotoka tako, da svetla odprtina prevaja stoletne visoke vode (Q</w:t>
      </w:r>
      <w:r>
        <w:rPr>
          <w:szCs w:val="22"/>
          <w:vertAlign w:val="subscript"/>
        </w:rPr>
        <w:t>100</w:t>
      </w:r>
      <w:r>
        <w:t>) z minimalno 50 cm varnostne širine, kar mora biti dokazano v PGD tehnični dokumentaciji.</w:t>
      </w:r>
    </w:p>
    <w:p w14:paraId="3E356A10" w14:textId="77777777" w:rsidR="00A51AA9" w:rsidRDefault="00A51AA9">
      <w:pPr>
        <w:numPr>
          <w:ilvl w:val="0"/>
          <w:numId w:val="188"/>
        </w:numPr>
        <w:suppressAutoHyphens w:val="0"/>
        <w:jc w:val="both"/>
      </w:pPr>
      <w:r>
        <w:t xml:space="preserve">V primeru posegov na parcelah vodnega javnega dobra v lasti RS je potrebno pred pridobitvijo vodnega soglasja skleniti pogodbo o ustanovitvi služnosti po določilih Stvarnopravnega zakonika (Ur. l. RS, št. 87/02). Vlogo za sklenitev pogodbe se naslovi na MOPE, Agencijo RS za okolje,Vojkova 1b, 1000 Ljubljana.     </w:t>
      </w:r>
    </w:p>
    <w:p w14:paraId="2232B836" w14:textId="77777777" w:rsidR="00A51AA9" w:rsidRDefault="00A51AA9">
      <w:pPr>
        <w:rPr>
          <w:rFonts w:cs="Arial"/>
          <w:szCs w:val="22"/>
        </w:rPr>
      </w:pPr>
    </w:p>
    <w:p w14:paraId="0ED1C5A3" w14:textId="77777777" w:rsidR="00A51AA9" w:rsidRDefault="00A51AA9">
      <w:pPr>
        <w:ind w:left="360"/>
        <w:jc w:val="center"/>
        <w:rPr>
          <w:rFonts w:cs="Arial"/>
          <w:szCs w:val="22"/>
        </w:rPr>
      </w:pPr>
    </w:p>
    <w:p w14:paraId="2097C5C6" w14:textId="77777777" w:rsidR="00A51AA9" w:rsidRDefault="00A51AA9">
      <w:pPr>
        <w:ind w:left="360"/>
        <w:jc w:val="center"/>
        <w:rPr>
          <w:rFonts w:cs="Arial"/>
          <w:szCs w:val="22"/>
        </w:rPr>
      </w:pPr>
    </w:p>
    <w:p w14:paraId="798B024F" w14:textId="77777777" w:rsidR="00A51AA9" w:rsidRDefault="00A51AA9">
      <w:pPr>
        <w:numPr>
          <w:ilvl w:val="0"/>
          <w:numId w:val="165"/>
        </w:numPr>
        <w:suppressAutoHyphens w:val="0"/>
        <w:jc w:val="center"/>
        <w:rPr>
          <w:rFonts w:cs="Arial"/>
          <w:szCs w:val="22"/>
        </w:rPr>
      </w:pPr>
      <w:r>
        <w:rPr>
          <w:rFonts w:cs="Arial"/>
          <w:szCs w:val="22"/>
        </w:rPr>
        <w:t>člen</w:t>
      </w:r>
    </w:p>
    <w:p w14:paraId="64E4988B" w14:textId="77777777" w:rsidR="00A51AA9" w:rsidRDefault="00A51AA9">
      <w:pPr>
        <w:ind w:left="360"/>
        <w:jc w:val="center"/>
        <w:rPr>
          <w:rFonts w:cs="Arial"/>
          <w:szCs w:val="22"/>
        </w:rPr>
      </w:pPr>
      <w:r>
        <w:rPr>
          <w:rFonts w:cs="Arial"/>
          <w:szCs w:val="22"/>
        </w:rPr>
        <w:t>(ohranjanje narave)</w:t>
      </w:r>
    </w:p>
    <w:p w14:paraId="30BCF27A" w14:textId="77777777" w:rsidR="00A51AA9" w:rsidRDefault="00A51AA9">
      <w:pPr>
        <w:jc w:val="center"/>
        <w:rPr>
          <w:rFonts w:cs="Arial"/>
          <w:szCs w:val="22"/>
        </w:rPr>
      </w:pPr>
    </w:p>
    <w:p w14:paraId="5BAEEDF6" w14:textId="77777777" w:rsidR="00A51AA9" w:rsidRDefault="00A51AA9">
      <w:pPr>
        <w:ind w:left="426" w:hanging="426"/>
        <w:rPr>
          <w:rFonts w:cs="Arial"/>
          <w:szCs w:val="22"/>
        </w:rPr>
      </w:pPr>
      <w:r>
        <w:rPr>
          <w:rFonts w:cs="Arial"/>
          <w:szCs w:val="22"/>
        </w:rPr>
        <w:t>(1)</w:t>
      </w:r>
      <w:r>
        <w:rPr>
          <w:rFonts w:cs="Arial"/>
          <w:szCs w:val="22"/>
        </w:rPr>
        <w:tab/>
        <w:t>Na obravnavanem območju je treba je upoštevati vse zahteve, ki jih za načrtovanje predvidene prostorske ureditve določajo predpisi in drugi pravni akti s področja varstva narave ter nosilca urejanja prostora v podanem mnenju.</w:t>
      </w:r>
    </w:p>
    <w:p w14:paraId="60EBE6AF" w14:textId="77777777" w:rsidR="00A51AA9" w:rsidRDefault="00A51AA9">
      <w:pPr>
        <w:ind w:left="426" w:hanging="426"/>
        <w:jc w:val="center"/>
        <w:rPr>
          <w:rFonts w:cs="Arial"/>
          <w:szCs w:val="22"/>
        </w:rPr>
      </w:pPr>
    </w:p>
    <w:p w14:paraId="54FDAC21" w14:textId="77777777" w:rsidR="00A51AA9" w:rsidRDefault="00A51AA9">
      <w:pPr>
        <w:ind w:left="426" w:hanging="426"/>
        <w:jc w:val="center"/>
        <w:rPr>
          <w:rFonts w:cs="Arial"/>
          <w:szCs w:val="22"/>
        </w:rPr>
      </w:pPr>
    </w:p>
    <w:p w14:paraId="22C13EB0" w14:textId="77777777" w:rsidR="00A51AA9" w:rsidRDefault="00A51AA9">
      <w:pPr>
        <w:numPr>
          <w:ilvl w:val="0"/>
          <w:numId w:val="165"/>
        </w:numPr>
        <w:suppressAutoHyphens w:val="0"/>
        <w:jc w:val="center"/>
        <w:rPr>
          <w:rFonts w:cs="Arial"/>
          <w:szCs w:val="22"/>
        </w:rPr>
      </w:pPr>
      <w:r>
        <w:rPr>
          <w:rFonts w:cs="Arial"/>
          <w:szCs w:val="22"/>
        </w:rPr>
        <w:t>člen</w:t>
      </w:r>
    </w:p>
    <w:p w14:paraId="6A8EB177" w14:textId="77777777" w:rsidR="00A51AA9" w:rsidRDefault="00A51AA9">
      <w:pPr>
        <w:ind w:left="360"/>
        <w:jc w:val="center"/>
        <w:rPr>
          <w:rFonts w:cs="Arial"/>
          <w:szCs w:val="22"/>
        </w:rPr>
      </w:pPr>
      <w:r>
        <w:rPr>
          <w:rFonts w:cs="Arial"/>
          <w:szCs w:val="22"/>
        </w:rPr>
        <w:t>(varstvo kulturne dediščine)</w:t>
      </w:r>
    </w:p>
    <w:p w14:paraId="7F3AFFAA" w14:textId="77777777" w:rsidR="00A51AA9" w:rsidRDefault="00A51AA9">
      <w:pPr>
        <w:ind w:left="360"/>
        <w:jc w:val="center"/>
        <w:rPr>
          <w:rFonts w:cs="Arial"/>
          <w:szCs w:val="22"/>
        </w:rPr>
      </w:pPr>
    </w:p>
    <w:p w14:paraId="156F0A02" w14:textId="77777777" w:rsidR="00A51AA9" w:rsidRDefault="00A51AA9">
      <w:pPr>
        <w:ind w:left="360"/>
        <w:rPr>
          <w:rFonts w:cs="Arial"/>
          <w:szCs w:val="22"/>
        </w:rPr>
      </w:pPr>
      <w:r>
        <w:rPr>
          <w:rFonts w:cs="Arial"/>
          <w:szCs w:val="22"/>
        </w:rPr>
        <w:t xml:space="preserve">Južni del območja urejanja do grabna Perilo, leži v varovalni enoti Vrhnika- Arheološko najdišče Trško jedro (EŠD 844). </w:t>
      </w:r>
    </w:p>
    <w:p w14:paraId="5FDF9BE8" w14:textId="77777777" w:rsidR="00A51AA9" w:rsidRDefault="00A51AA9">
      <w:pPr>
        <w:ind w:left="360"/>
        <w:rPr>
          <w:rFonts w:cs="Arial"/>
          <w:szCs w:val="22"/>
        </w:rPr>
      </w:pPr>
      <w:r>
        <w:rPr>
          <w:rFonts w:cs="Arial"/>
          <w:szCs w:val="22"/>
        </w:rPr>
        <w:t xml:space="preserve">OLN predvideva v tem delu naslednje javne gospodarske infrastrukture: </w:t>
      </w:r>
    </w:p>
    <w:p w14:paraId="206D016E" w14:textId="77777777" w:rsidR="00A51AA9" w:rsidRDefault="00A51AA9">
      <w:pPr>
        <w:numPr>
          <w:ilvl w:val="0"/>
          <w:numId w:val="182"/>
        </w:numPr>
        <w:rPr>
          <w:rFonts w:cs="Arial"/>
          <w:szCs w:val="22"/>
        </w:rPr>
      </w:pPr>
      <w:r>
        <w:rPr>
          <w:rFonts w:cs="Arial"/>
          <w:szCs w:val="22"/>
        </w:rPr>
        <w:t xml:space="preserve">odsek G s krožiščem na Rll-409/300, </w:t>
      </w:r>
    </w:p>
    <w:p w14:paraId="10DC8CE4" w14:textId="77777777" w:rsidR="00A51AA9" w:rsidRDefault="00A51AA9">
      <w:pPr>
        <w:numPr>
          <w:ilvl w:val="0"/>
          <w:numId w:val="182"/>
        </w:numPr>
        <w:rPr>
          <w:rFonts w:cs="Arial"/>
          <w:szCs w:val="22"/>
        </w:rPr>
      </w:pPr>
      <w:r>
        <w:rPr>
          <w:rFonts w:cs="Arial"/>
          <w:szCs w:val="22"/>
        </w:rPr>
        <w:t>odsek C1 s križiščem s cesto G.</w:t>
      </w:r>
    </w:p>
    <w:p w14:paraId="7815B595" w14:textId="77777777" w:rsidR="00A51AA9" w:rsidRDefault="00A51AA9">
      <w:pPr>
        <w:ind w:left="360"/>
        <w:rPr>
          <w:rFonts w:cs="Arial"/>
          <w:szCs w:val="22"/>
        </w:rPr>
      </w:pPr>
      <w:r>
        <w:rPr>
          <w:rFonts w:cs="Arial"/>
          <w:szCs w:val="22"/>
        </w:rPr>
        <w:t xml:space="preserve">Z gradnjo prizadeto zemljišče mora biti predhodno arheološko raziskano: </w:t>
      </w:r>
    </w:p>
    <w:p w14:paraId="73E3FC27" w14:textId="77777777" w:rsidR="00A51AA9" w:rsidRDefault="00A51AA9">
      <w:pPr>
        <w:ind w:left="360"/>
        <w:rPr>
          <w:rFonts w:cs="Arial"/>
          <w:szCs w:val="22"/>
        </w:rPr>
      </w:pPr>
      <w:r>
        <w:rPr>
          <w:rFonts w:cs="Arial"/>
          <w:szCs w:val="22"/>
        </w:rPr>
        <w:t>opraviti je potrebno površinski in podpovršinski terenski pregled.</w:t>
      </w:r>
    </w:p>
    <w:p w14:paraId="0C4D5B15" w14:textId="77777777" w:rsidR="00A51AA9" w:rsidRDefault="00A51AA9">
      <w:pPr>
        <w:ind w:left="360"/>
        <w:rPr>
          <w:rFonts w:cs="Arial"/>
          <w:szCs w:val="22"/>
        </w:rPr>
      </w:pPr>
      <w:r>
        <w:rPr>
          <w:rFonts w:cs="Arial"/>
          <w:szCs w:val="22"/>
        </w:rPr>
        <w:t>Arheološke raziskave mora zagotoviti investitor v okviru infrastrukturnega opremljanja zemljišč.</w:t>
      </w:r>
    </w:p>
    <w:p w14:paraId="0EABF24C" w14:textId="77777777" w:rsidR="00A51AA9" w:rsidRDefault="00A51AA9">
      <w:pPr>
        <w:ind w:left="360"/>
        <w:jc w:val="center"/>
        <w:rPr>
          <w:rFonts w:cs="Arial"/>
          <w:szCs w:val="22"/>
        </w:rPr>
      </w:pPr>
    </w:p>
    <w:p w14:paraId="757B13E4" w14:textId="77777777" w:rsidR="00A51AA9" w:rsidRDefault="00A51AA9">
      <w:pPr>
        <w:ind w:left="360"/>
        <w:jc w:val="center"/>
        <w:rPr>
          <w:rFonts w:cs="Arial"/>
          <w:szCs w:val="22"/>
        </w:rPr>
      </w:pPr>
    </w:p>
    <w:p w14:paraId="0DB6FA35" w14:textId="77777777" w:rsidR="00A51AA9" w:rsidRDefault="00A51AA9">
      <w:pPr>
        <w:numPr>
          <w:ilvl w:val="0"/>
          <w:numId w:val="165"/>
        </w:numPr>
        <w:suppressAutoHyphens w:val="0"/>
        <w:jc w:val="center"/>
        <w:rPr>
          <w:rFonts w:cs="Arial"/>
          <w:szCs w:val="22"/>
        </w:rPr>
      </w:pPr>
      <w:r>
        <w:rPr>
          <w:rFonts w:cs="Arial"/>
          <w:szCs w:val="22"/>
        </w:rPr>
        <w:t>člen</w:t>
      </w:r>
    </w:p>
    <w:p w14:paraId="3FA977C7" w14:textId="77777777" w:rsidR="00A51AA9" w:rsidRDefault="00A51AA9">
      <w:pPr>
        <w:ind w:left="360"/>
        <w:jc w:val="center"/>
        <w:rPr>
          <w:rFonts w:cs="Arial"/>
          <w:szCs w:val="22"/>
        </w:rPr>
      </w:pPr>
      <w:r>
        <w:rPr>
          <w:rFonts w:cs="Arial"/>
          <w:szCs w:val="22"/>
        </w:rPr>
        <w:t>(varstvo pred hrupom)</w:t>
      </w:r>
    </w:p>
    <w:p w14:paraId="6364F3CB" w14:textId="77777777" w:rsidR="00A51AA9" w:rsidRDefault="00A51AA9">
      <w:pPr>
        <w:ind w:left="360"/>
        <w:jc w:val="center"/>
        <w:rPr>
          <w:rFonts w:cs="Arial"/>
          <w:szCs w:val="22"/>
        </w:rPr>
      </w:pPr>
    </w:p>
    <w:p w14:paraId="32E99F2B" w14:textId="77777777" w:rsidR="00A51AA9" w:rsidRDefault="00A51AA9">
      <w:pPr>
        <w:numPr>
          <w:ilvl w:val="0"/>
          <w:numId w:val="29"/>
        </w:numPr>
        <w:tabs>
          <w:tab w:val="clear" w:pos="360"/>
          <w:tab w:val="left" w:pos="426"/>
        </w:tabs>
        <w:ind w:left="426" w:hanging="426"/>
        <w:rPr>
          <w:rFonts w:cs="Arial"/>
          <w:shd w:val="clear" w:color="FFFFFF" w:fill="FFFF00"/>
        </w:rPr>
      </w:pPr>
      <w:r>
        <w:t>Pri projektiranju, gradnji in obratovanju objektov in naprav morajo projektanti, izvajalci in investitorji upoštevati določbe o maksimalnih dovoljenih ravneh hrupa za IV. območje varovanja pred hrupom.</w:t>
      </w:r>
    </w:p>
    <w:p w14:paraId="478C0817" w14:textId="77777777" w:rsidR="00A51AA9" w:rsidRDefault="00A51AA9">
      <w:pPr>
        <w:numPr>
          <w:ilvl w:val="0"/>
          <w:numId w:val="29"/>
        </w:numPr>
        <w:tabs>
          <w:tab w:val="clear" w:pos="360"/>
          <w:tab w:val="left" w:pos="426"/>
        </w:tabs>
        <w:ind w:left="426" w:hanging="426"/>
        <w:rPr>
          <w:rFonts w:cs="Arial"/>
          <w:szCs w:val="22"/>
          <w:shd w:val="clear" w:color="FFFFFF" w:fill="FFFF00"/>
        </w:rPr>
      </w:pPr>
      <w:r>
        <w:rPr>
          <w:rFonts w:cs="Arial"/>
          <w:szCs w:val="22"/>
        </w:rPr>
        <w:t xml:space="preserve">V območju lokacijskega načrta je potrebno upoštevati določila Zakona o varstvu pred hrupom v naravnem in bivalnem okolju (Ur.l. SRS, št. 15/76, 29/86, Ur.l. RS, št. 23/93, 29/95, 45/95 in 44/96), Uredbo o hrupu v naravnem in življenjskem okolju (Ur.l. </w:t>
      </w:r>
      <w:r>
        <w:rPr>
          <w:rFonts w:cs="Arial"/>
          <w:szCs w:val="22"/>
        </w:rPr>
        <w:lastRenderedPageBreak/>
        <w:t>RS, št. 45/95, 44/96) in Odlok o varstvu pred hrupom v Občini Vrhnika (Uradne objave NČ, št. 309, 29.11.2004).</w:t>
      </w:r>
    </w:p>
    <w:p w14:paraId="621F4188" w14:textId="77777777" w:rsidR="00A51AA9" w:rsidRDefault="00A51AA9">
      <w:pPr>
        <w:ind w:left="360"/>
        <w:jc w:val="center"/>
        <w:rPr>
          <w:rFonts w:cs="Arial"/>
          <w:szCs w:val="22"/>
        </w:rPr>
      </w:pPr>
    </w:p>
    <w:p w14:paraId="6421DCD0" w14:textId="77777777" w:rsidR="00A51AA9" w:rsidRDefault="00A51AA9">
      <w:pPr>
        <w:ind w:left="360"/>
        <w:jc w:val="center"/>
        <w:rPr>
          <w:rFonts w:cs="Arial"/>
          <w:szCs w:val="22"/>
        </w:rPr>
      </w:pPr>
    </w:p>
    <w:p w14:paraId="022112AC" w14:textId="77777777" w:rsidR="00A51AA9" w:rsidRDefault="00A51AA9">
      <w:pPr>
        <w:numPr>
          <w:ilvl w:val="0"/>
          <w:numId w:val="165"/>
        </w:numPr>
        <w:suppressAutoHyphens w:val="0"/>
        <w:jc w:val="center"/>
        <w:rPr>
          <w:rFonts w:cs="Arial"/>
          <w:szCs w:val="22"/>
        </w:rPr>
      </w:pPr>
      <w:r>
        <w:rPr>
          <w:rFonts w:cs="Arial"/>
          <w:szCs w:val="22"/>
        </w:rPr>
        <w:t>člen</w:t>
      </w:r>
    </w:p>
    <w:p w14:paraId="49D614AB" w14:textId="77777777" w:rsidR="00A51AA9" w:rsidRDefault="00A51AA9">
      <w:pPr>
        <w:ind w:left="360"/>
        <w:jc w:val="center"/>
        <w:rPr>
          <w:rFonts w:cs="Arial"/>
          <w:szCs w:val="22"/>
        </w:rPr>
      </w:pPr>
      <w:r>
        <w:rPr>
          <w:rFonts w:cs="Arial"/>
          <w:szCs w:val="22"/>
        </w:rPr>
        <w:t>(varstvo zraka)</w:t>
      </w:r>
    </w:p>
    <w:p w14:paraId="34E3C934" w14:textId="77777777" w:rsidR="00A51AA9" w:rsidRDefault="00A51AA9">
      <w:pPr>
        <w:ind w:left="360"/>
        <w:jc w:val="center"/>
        <w:rPr>
          <w:rFonts w:cs="Arial"/>
          <w:szCs w:val="22"/>
        </w:rPr>
      </w:pPr>
    </w:p>
    <w:p w14:paraId="21AA9BA5" w14:textId="77777777" w:rsidR="00A51AA9" w:rsidRDefault="00A51AA9">
      <w:pPr>
        <w:numPr>
          <w:ilvl w:val="0"/>
          <w:numId w:val="31"/>
        </w:numPr>
        <w:tabs>
          <w:tab w:val="clear" w:pos="360"/>
          <w:tab w:val="left" w:pos="426"/>
        </w:tabs>
      </w:pPr>
      <w:r>
        <w:t>Med gradnjo je izvajalec dolžan upoštevati naslednje ukrepe za varstvo zraka:</w:t>
      </w:r>
    </w:p>
    <w:p w14:paraId="2921D4EC" w14:textId="77777777" w:rsidR="00A51AA9" w:rsidRDefault="00A51AA9">
      <w:pPr>
        <w:numPr>
          <w:ilvl w:val="0"/>
          <w:numId w:val="66"/>
        </w:numPr>
        <w:tabs>
          <w:tab w:val="clear" w:pos="720"/>
          <w:tab w:val="num" w:pos="567"/>
        </w:tabs>
        <w:ind w:left="567" w:hanging="141"/>
      </w:pPr>
      <w:r>
        <w:t>zakonsko regulativo v zvezi z emisijskimi normami pri gradbeni mehanizaciji in transportnih sredstvih;</w:t>
      </w:r>
    </w:p>
    <w:p w14:paraId="11F21C42" w14:textId="77777777" w:rsidR="00A51AA9" w:rsidRDefault="00A51AA9">
      <w:pPr>
        <w:numPr>
          <w:ilvl w:val="0"/>
          <w:numId w:val="66"/>
        </w:numPr>
        <w:tabs>
          <w:tab w:val="clear" w:pos="720"/>
          <w:tab w:val="num" w:pos="567"/>
        </w:tabs>
        <w:ind w:left="567" w:hanging="141"/>
      </w:pPr>
      <w:r>
        <w:t xml:space="preserve">preprečevanje prašenja odkritih delov trase in gradbišča: vlaženje sipkih materialov in nezaščitenih površin ter preprečevanje </w:t>
      </w:r>
      <w:proofErr w:type="spellStart"/>
      <w:r>
        <w:t>raznosa</w:t>
      </w:r>
      <w:proofErr w:type="spellEnd"/>
      <w:r>
        <w:t xml:space="preserve"> materiala z gradbišča.</w:t>
      </w:r>
    </w:p>
    <w:p w14:paraId="1032BE23" w14:textId="77777777" w:rsidR="00A51AA9" w:rsidRDefault="00A51AA9">
      <w:pPr>
        <w:tabs>
          <w:tab w:val="left" w:pos="426"/>
        </w:tabs>
      </w:pPr>
      <w:r>
        <w:t>(2)</w:t>
      </w:r>
      <w:r>
        <w:tab/>
        <w:t xml:space="preserve">Med obratovanjem ceste dodatni zaščitni </w:t>
      </w:r>
      <w:proofErr w:type="spellStart"/>
      <w:r>
        <w:t>urkepi</w:t>
      </w:r>
      <w:proofErr w:type="spellEnd"/>
      <w:r>
        <w:t xml:space="preserve"> niso potrebni.</w:t>
      </w:r>
    </w:p>
    <w:p w14:paraId="05B4F400" w14:textId="77777777" w:rsidR="00A51AA9" w:rsidRDefault="00A51AA9">
      <w:pPr>
        <w:ind w:left="360" w:hanging="76"/>
        <w:jc w:val="center"/>
        <w:rPr>
          <w:rFonts w:cs="Arial"/>
          <w:szCs w:val="22"/>
        </w:rPr>
      </w:pPr>
    </w:p>
    <w:p w14:paraId="0A0148B8" w14:textId="77777777" w:rsidR="00A51AA9" w:rsidRDefault="00A51AA9">
      <w:pPr>
        <w:ind w:left="360"/>
        <w:jc w:val="center"/>
        <w:rPr>
          <w:rFonts w:cs="Arial"/>
          <w:szCs w:val="22"/>
        </w:rPr>
      </w:pPr>
    </w:p>
    <w:p w14:paraId="6E4F6E78" w14:textId="77777777" w:rsidR="00A51AA9" w:rsidRDefault="00A51AA9">
      <w:pPr>
        <w:numPr>
          <w:ilvl w:val="0"/>
          <w:numId w:val="165"/>
        </w:numPr>
        <w:suppressAutoHyphens w:val="0"/>
        <w:jc w:val="center"/>
        <w:rPr>
          <w:rFonts w:cs="Arial"/>
          <w:szCs w:val="22"/>
        </w:rPr>
      </w:pPr>
      <w:r>
        <w:rPr>
          <w:rFonts w:cs="Arial"/>
          <w:szCs w:val="22"/>
        </w:rPr>
        <w:t>člen</w:t>
      </w:r>
    </w:p>
    <w:p w14:paraId="784DD133" w14:textId="77777777" w:rsidR="00A51AA9" w:rsidRDefault="00A51AA9">
      <w:pPr>
        <w:ind w:left="360"/>
        <w:jc w:val="center"/>
        <w:rPr>
          <w:rFonts w:cs="Arial"/>
          <w:szCs w:val="22"/>
        </w:rPr>
      </w:pPr>
      <w:r>
        <w:rPr>
          <w:rFonts w:cs="Arial"/>
          <w:szCs w:val="22"/>
        </w:rPr>
        <w:t>(varstvo pred požarom)</w:t>
      </w:r>
    </w:p>
    <w:p w14:paraId="5C5F8909" w14:textId="77777777" w:rsidR="00A51AA9" w:rsidRDefault="00A51AA9">
      <w:pPr>
        <w:ind w:left="426" w:hanging="66"/>
        <w:jc w:val="center"/>
        <w:rPr>
          <w:rFonts w:cs="Arial"/>
          <w:szCs w:val="22"/>
        </w:rPr>
      </w:pPr>
    </w:p>
    <w:p w14:paraId="581913AE" w14:textId="77777777" w:rsidR="00A51AA9" w:rsidRDefault="00A51AA9">
      <w:pPr>
        <w:ind w:left="426" w:hanging="66"/>
        <w:rPr>
          <w:rFonts w:cs="Arial"/>
          <w:szCs w:val="22"/>
        </w:rPr>
      </w:pPr>
      <w:r>
        <w:rPr>
          <w:rFonts w:cs="Arial"/>
          <w:szCs w:val="22"/>
        </w:rPr>
        <w:t>Pri načrtovanju IC se upošteva prostorske, gradbene in tehnične ukrepe s katerimi se zagotovi:</w:t>
      </w:r>
    </w:p>
    <w:p w14:paraId="5514EC40" w14:textId="77777777" w:rsidR="00A51AA9" w:rsidRDefault="00A51AA9">
      <w:pPr>
        <w:numPr>
          <w:ilvl w:val="0"/>
          <w:numId w:val="181"/>
        </w:numPr>
        <w:rPr>
          <w:rFonts w:cs="Arial"/>
          <w:szCs w:val="22"/>
        </w:rPr>
      </w:pPr>
      <w:r>
        <w:rPr>
          <w:rFonts w:cs="Arial"/>
          <w:szCs w:val="22"/>
        </w:rPr>
        <w:t>pogoje za varen umik ljudi in premoženja</w:t>
      </w:r>
    </w:p>
    <w:p w14:paraId="1EB83EA0" w14:textId="77777777" w:rsidR="00A51AA9" w:rsidRDefault="00A51AA9">
      <w:pPr>
        <w:numPr>
          <w:ilvl w:val="0"/>
          <w:numId w:val="181"/>
        </w:numPr>
        <w:rPr>
          <w:rFonts w:cs="Arial"/>
          <w:szCs w:val="22"/>
        </w:rPr>
      </w:pPr>
      <w:r>
        <w:rPr>
          <w:rFonts w:cs="Arial"/>
          <w:szCs w:val="22"/>
        </w:rPr>
        <w:t>potrebne odmike med objekti, ustrezno požarno ločitev objektov</w:t>
      </w:r>
    </w:p>
    <w:p w14:paraId="1D473EC4" w14:textId="77777777" w:rsidR="00A51AA9" w:rsidRDefault="00A51AA9">
      <w:pPr>
        <w:numPr>
          <w:ilvl w:val="0"/>
          <w:numId w:val="181"/>
        </w:numPr>
        <w:rPr>
          <w:rFonts w:cs="Arial"/>
          <w:szCs w:val="22"/>
        </w:rPr>
      </w:pPr>
      <w:r>
        <w:rPr>
          <w:rFonts w:cs="Arial"/>
          <w:szCs w:val="22"/>
        </w:rPr>
        <w:t>prometne in delovne površine za intervencijska vozila</w:t>
      </w:r>
    </w:p>
    <w:p w14:paraId="513FB959" w14:textId="77777777" w:rsidR="00A51AA9" w:rsidRDefault="00A51AA9">
      <w:pPr>
        <w:numPr>
          <w:ilvl w:val="0"/>
          <w:numId w:val="181"/>
        </w:numPr>
        <w:tabs>
          <w:tab w:val="clear" w:pos="720"/>
          <w:tab w:val="num" w:pos="426"/>
        </w:tabs>
        <w:ind w:left="426" w:firstLine="0"/>
        <w:rPr>
          <w:rFonts w:cs="Arial"/>
          <w:szCs w:val="22"/>
        </w:rPr>
      </w:pPr>
      <w:r>
        <w:rPr>
          <w:rFonts w:cs="Arial"/>
          <w:szCs w:val="22"/>
        </w:rPr>
        <w:t>viri za zadostno oskrbo z vodo za gašenje</w:t>
      </w:r>
    </w:p>
    <w:p w14:paraId="14B66480" w14:textId="77777777" w:rsidR="00A51AA9" w:rsidRDefault="00A51AA9">
      <w:pPr>
        <w:ind w:left="426" w:hanging="66"/>
        <w:rPr>
          <w:rFonts w:cs="Arial"/>
          <w:szCs w:val="22"/>
        </w:rPr>
      </w:pPr>
      <w:r>
        <w:rPr>
          <w:rFonts w:cs="Arial"/>
          <w:szCs w:val="22"/>
        </w:rPr>
        <w:t>Na trasi novega ter obnovljenega vodovoda, ki potrka pod levim pločnikom predvidenih cest C1, C, D in G, so predvideni hidranti.</w:t>
      </w:r>
    </w:p>
    <w:p w14:paraId="343A3BD2" w14:textId="77777777" w:rsidR="00A51AA9" w:rsidRDefault="00A51AA9">
      <w:pPr>
        <w:ind w:left="360"/>
        <w:rPr>
          <w:rFonts w:cs="Arial"/>
          <w:szCs w:val="22"/>
        </w:rPr>
      </w:pPr>
      <w:r>
        <w:rPr>
          <w:rFonts w:cs="Arial"/>
          <w:szCs w:val="22"/>
        </w:rPr>
        <w:t xml:space="preserve">Zadostna oskrba z vodo za gašenje je zagotovljena ob upoštevanju elementov, navedenih v </w:t>
      </w:r>
      <w:proofErr w:type="spellStart"/>
      <w:r>
        <w:rPr>
          <w:rFonts w:cs="Arial"/>
          <w:szCs w:val="22"/>
        </w:rPr>
        <w:t>V</w:t>
      </w:r>
      <w:proofErr w:type="spellEnd"/>
      <w:r>
        <w:rPr>
          <w:rFonts w:cs="Arial"/>
          <w:szCs w:val="22"/>
        </w:rPr>
        <w:t>. poglavju tega odloka in veljavnih predpisov za izvajanje vodovodnega in hidrantnega omrežja.</w:t>
      </w:r>
    </w:p>
    <w:p w14:paraId="3915BF68" w14:textId="77777777" w:rsidR="00A51AA9" w:rsidRDefault="00A51AA9">
      <w:pPr>
        <w:suppressAutoHyphens w:val="0"/>
        <w:ind w:left="426"/>
        <w:jc w:val="center"/>
        <w:rPr>
          <w:rFonts w:cs="Arial"/>
          <w:szCs w:val="22"/>
        </w:rPr>
      </w:pPr>
    </w:p>
    <w:p w14:paraId="125CC3A3" w14:textId="77777777" w:rsidR="00A51AA9" w:rsidRDefault="00A51AA9">
      <w:pPr>
        <w:suppressAutoHyphens w:val="0"/>
        <w:ind w:left="426"/>
        <w:jc w:val="center"/>
        <w:rPr>
          <w:rFonts w:cs="Arial"/>
          <w:szCs w:val="22"/>
        </w:rPr>
      </w:pPr>
    </w:p>
    <w:p w14:paraId="0BCA094D" w14:textId="77777777" w:rsidR="00A51AA9" w:rsidRDefault="00A51AA9">
      <w:pPr>
        <w:suppressAutoHyphens w:val="0"/>
        <w:ind w:left="426"/>
        <w:jc w:val="center"/>
        <w:rPr>
          <w:rFonts w:cs="Arial"/>
          <w:szCs w:val="22"/>
        </w:rPr>
      </w:pPr>
    </w:p>
    <w:p w14:paraId="60D39494" w14:textId="77777777" w:rsidR="00A51AA9" w:rsidRDefault="00A51AA9">
      <w:pPr>
        <w:suppressAutoHyphens w:val="0"/>
        <w:ind w:left="540"/>
        <w:jc w:val="center"/>
        <w:rPr>
          <w:rFonts w:cs="Arial"/>
          <w:szCs w:val="22"/>
        </w:rPr>
      </w:pPr>
      <w:r>
        <w:rPr>
          <w:rFonts w:cs="Arial"/>
          <w:szCs w:val="22"/>
        </w:rPr>
        <w:t>VII. OBVEZNOSTI INVESTITORJA IN IZVAJALCEV</w:t>
      </w:r>
    </w:p>
    <w:p w14:paraId="2FF7E827" w14:textId="77777777" w:rsidR="00A51AA9" w:rsidRDefault="00A51AA9">
      <w:pPr>
        <w:tabs>
          <w:tab w:val="num" w:pos="0"/>
        </w:tabs>
        <w:jc w:val="center"/>
        <w:rPr>
          <w:rFonts w:cs="Arial"/>
          <w:szCs w:val="22"/>
        </w:rPr>
      </w:pPr>
    </w:p>
    <w:p w14:paraId="5491F9B5" w14:textId="77777777" w:rsidR="00A51AA9" w:rsidRDefault="00A51AA9">
      <w:pPr>
        <w:tabs>
          <w:tab w:val="num" w:pos="0"/>
        </w:tabs>
        <w:jc w:val="center"/>
        <w:rPr>
          <w:rFonts w:cs="Arial"/>
          <w:szCs w:val="22"/>
        </w:rPr>
      </w:pPr>
    </w:p>
    <w:p w14:paraId="7F2570EA" w14:textId="77777777" w:rsidR="00A51AA9" w:rsidRDefault="00A51AA9">
      <w:pPr>
        <w:numPr>
          <w:ilvl w:val="0"/>
          <w:numId w:val="165"/>
        </w:numPr>
        <w:suppressAutoHyphens w:val="0"/>
        <w:jc w:val="center"/>
        <w:rPr>
          <w:rFonts w:cs="Arial"/>
          <w:szCs w:val="22"/>
        </w:rPr>
      </w:pPr>
      <w:r>
        <w:rPr>
          <w:rFonts w:cs="Arial"/>
          <w:szCs w:val="22"/>
        </w:rPr>
        <w:t>člen</w:t>
      </w:r>
    </w:p>
    <w:p w14:paraId="5A69AAE1" w14:textId="77777777" w:rsidR="00A51AA9" w:rsidRDefault="00A51AA9">
      <w:pPr>
        <w:tabs>
          <w:tab w:val="num" w:pos="0"/>
        </w:tabs>
        <w:jc w:val="center"/>
        <w:rPr>
          <w:rFonts w:cs="Arial"/>
          <w:szCs w:val="22"/>
        </w:rPr>
      </w:pPr>
      <w:r>
        <w:rPr>
          <w:rFonts w:cs="Arial"/>
          <w:szCs w:val="22"/>
        </w:rPr>
        <w:t>(splošne obveznosti)</w:t>
      </w:r>
    </w:p>
    <w:p w14:paraId="22CD6CE8" w14:textId="77777777" w:rsidR="00A51AA9" w:rsidRDefault="00A51AA9">
      <w:pPr>
        <w:tabs>
          <w:tab w:val="num" w:pos="0"/>
        </w:tabs>
        <w:jc w:val="center"/>
        <w:rPr>
          <w:rFonts w:cs="Arial"/>
          <w:szCs w:val="22"/>
        </w:rPr>
      </w:pPr>
    </w:p>
    <w:p w14:paraId="3DD7BABA" w14:textId="77777777" w:rsidR="00A51AA9" w:rsidRDefault="00A51AA9">
      <w:pPr>
        <w:numPr>
          <w:ilvl w:val="0"/>
          <w:numId w:val="19"/>
        </w:numPr>
        <w:tabs>
          <w:tab w:val="clear" w:pos="360"/>
          <w:tab w:val="left" w:pos="426"/>
        </w:tabs>
        <w:ind w:left="426" w:hanging="426"/>
      </w:pPr>
      <w:r>
        <w:t>Poleg splošnih pogojev morata investitor in izvajalec upoštevati določilo, da se načrtovanje in izvedba posegov opravi na tak način, da so ti čim manj moteči ter tako, da ohranijo ali celo izboljšajo gradbeno tehnične in prometno varnostne ter okoljevarstvene razmere.</w:t>
      </w:r>
    </w:p>
    <w:p w14:paraId="18233F20" w14:textId="77777777" w:rsidR="00A51AA9" w:rsidRDefault="00A51AA9">
      <w:pPr>
        <w:numPr>
          <w:ilvl w:val="0"/>
          <w:numId w:val="19"/>
        </w:numPr>
        <w:tabs>
          <w:tab w:val="clear" w:pos="360"/>
          <w:tab w:val="left" w:pos="426"/>
        </w:tabs>
        <w:ind w:left="426" w:hanging="426"/>
      </w:pPr>
      <w:r>
        <w:t>Poleg vseh obveznosti navedenih v predhodnih členih tega odloka, so obveznosti investitorja in izvajalca v času gradnje in po izgradnji tudi:</w:t>
      </w:r>
    </w:p>
    <w:p w14:paraId="1B396207" w14:textId="77777777" w:rsidR="00A51AA9" w:rsidRDefault="00A51AA9">
      <w:pPr>
        <w:numPr>
          <w:ilvl w:val="0"/>
          <w:numId w:val="68"/>
        </w:numPr>
        <w:tabs>
          <w:tab w:val="clear" w:pos="720"/>
          <w:tab w:val="left" w:pos="709"/>
        </w:tabs>
        <w:ind w:left="709" w:hanging="283"/>
      </w:pPr>
      <w:r>
        <w:t>izdelati načrt ureditve gradbišča,</w:t>
      </w:r>
    </w:p>
    <w:p w14:paraId="03727140" w14:textId="77777777" w:rsidR="00A51AA9" w:rsidRDefault="00A51AA9">
      <w:pPr>
        <w:numPr>
          <w:ilvl w:val="0"/>
          <w:numId w:val="68"/>
        </w:numPr>
        <w:tabs>
          <w:tab w:val="clear" w:pos="720"/>
          <w:tab w:val="left" w:pos="709"/>
        </w:tabs>
        <w:ind w:left="709" w:hanging="283"/>
      </w:pPr>
      <w:r>
        <w:t>promet v času gradnje organizirati tako, da ne bo prihajalo do poslabšanja prometnih razmer na obstoječem cestnem omrežju;</w:t>
      </w:r>
    </w:p>
    <w:p w14:paraId="586F5B65" w14:textId="77777777" w:rsidR="00A51AA9" w:rsidRDefault="00A51AA9">
      <w:pPr>
        <w:numPr>
          <w:ilvl w:val="0"/>
          <w:numId w:val="68"/>
        </w:numPr>
        <w:tabs>
          <w:tab w:val="clear" w:pos="720"/>
          <w:tab w:val="left" w:pos="709"/>
        </w:tabs>
        <w:ind w:left="709" w:hanging="283"/>
      </w:pPr>
      <w:r>
        <w:t>zagotoviti ukrepe na obstoječem cestnem omrežju v takšnem obsegu, da se prometna varnost zaradi predvidenih posegov ne bo poslabšala;</w:t>
      </w:r>
    </w:p>
    <w:p w14:paraId="431225E8" w14:textId="77777777" w:rsidR="00A51AA9" w:rsidRDefault="00A51AA9">
      <w:pPr>
        <w:numPr>
          <w:ilvl w:val="0"/>
          <w:numId w:val="68"/>
        </w:numPr>
        <w:tabs>
          <w:tab w:val="clear" w:pos="720"/>
          <w:tab w:val="left" w:pos="709"/>
        </w:tabs>
        <w:ind w:left="709" w:hanging="283"/>
      </w:pPr>
      <w:r>
        <w:t>zagotoviti dostope, ki so bili zaradi gradnje ceste prekinjeni;</w:t>
      </w:r>
    </w:p>
    <w:p w14:paraId="2A45048F" w14:textId="77777777" w:rsidR="00A51AA9" w:rsidRDefault="00A51AA9">
      <w:pPr>
        <w:numPr>
          <w:ilvl w:val="0"/>
          <w:numId w:val="68"/>
        </w:numPr>
        <w:tabs>
          <w:tab w:val="clear" w:pos="720"/>
          <w:tab w:val="left" w:pos="709"/>
        </w:tabs>
        <w:ind w:left="709" w:hanging="283"/>
      </w:pPr>
      <w:r>
        <w:t>zagotoviti zavarovanje gradbišča tako, da bosta zagotovljeni varnost in raba bližnjih objektov in zemljišč;</w:t>
      </w:r>
    </w:p>
    <w:p w14:paraId="34CC9C2B" w14:textId="77777777" w:rsidR="00A51AA9" w:rsidRDefault="00A51AA9">
      <w:pPr>
        <w:numPr>
          <w:ilvl w:val="0"/>
          <w:numId w:val="68"/>
        </w:numPr>
        <w:tabs>
          <w:tab w:val="clear" w:pos="720"/>
          <w:tab w:val="left" w:pos="709"/>
        </w:tabs>
        <w:ind w:left="709" w:hanging="283"/>
      </w:pPr>
      <w:r>
        <w:t>v skladu z veljavnimi predpisi odpraviti v najkrajšem možnem času prekomerne negativne posledice, ki bi nastale zaradi gradnje in obratovanja ceste;</w:t>
      </w:r>
    </w:p>
    <w:p w14:paraId="288FFCA2" w14:textId="77777777" w:rsidR="00A51AA9" w:rsidRDefault="00A51AA9">
      <w:pPr>
        <w:numPr>
          <w:ilvl w:val="0"/>
          <w:numId w:val="68"/>
        </w:numPr>
        <w:tabs>
          <w:tab w:val="clear" w:pos="720"/>
          <w:tab w:val="left" w:pos="709"/>
        </w:tabs>
        <w:ind w:left="709" w:hanging="283"/>
      </w:pPr>
      <w:r>
        <w:lastRenderedPageBreak/>
        <w:t>zagotoviti nemoteno komunalno oskrbo preko vseh obstoječih infrastrukturnih vodov in naprav; infrastrukturne vode je potrebno takoj obnoviti v primeru poškodb pri gradnji;</w:t>
      </w:r>
    </w:p>
    <w:p w14:paraId="36DB929E" w14:textId="77777777" w:rsidR="00A51AA9" w:rsidRDefault="00A51AA9">
      <w:pPr>
        <w:numPr>
          <w:ilvl w:val="0"/>
          <w:numId w:val="68"/>
        </w:numPr>
        <w:tabs>
          <w:tab w:val="clear" w:pos="720"/>
          <w:tab w:val="left" w:pos="709"/>
        </w:tabs>
        <w:ind w:left="709" w:hanging="283"/>
      </w:pPr>
      <w:r>
        <w:t>v času gradnje zagotoviti vse potrebne varnostne ukrepe in organizacijo gradbišča za preprečitev prekomernega onesnaženja tal, vode in zraka pri transportu, skladiščenju in uporabi škodljivih snovi; v primeru nesreče zagotoviti takojšnje ukrepanje usposobljene službe;</w:t>
      </w:r>
    </w:p>
    <w:p w14:paraId="209480FB" w14:textId="77777777" w:rsidR="00A51AA9" w:rsidRDefault="00A51AA9">
      <w:pPr>
        <w:numPr>
          <w:ilvl w:val="0"/>
          <w:numId w:val="68"/>
        </w:numPr>
        <w:tabs>
          <w:tab w:val="clear" w:pos="720"/>
          <w:tab w:val="left" w:pos="709"/>
        </w:tabs>
        <w:ind w:left="709" w:hanging="283"/>
      </w:pPr>
      <w:r>
        <w:t>za čas gradnje upoštevati, da se na vseh območjih dovolijo imisije hrupa tako, da v dnevnem času niso prekoračene kritične ravni hrupa predpisane za posamezna območja varovanja pred hrupom;</w:t>
      </w:r>
    </w:p>
    <w:p w14:paraId="7C24DEE4" w14:textId="77777777" w:rsidR="00A51AA9" w:rsidRDefault="00A51AA9">
      <w:pPr>
        <w:numPr>
          <w:ilvl w:val="0"/>
          <w:numId w:val="68"/>
        </w:numPr>
        <w:tabs>
          <w:tab w:val="clear" w:pos="720"/>
          <w:tab w:val="left" w:pos="709"/>
        </w:tabs>
        <w:ind w:left="709" w:hanging="283"/>
      </w:pPr>
      <w:r>
        <w:t>zagotoviti sanacijo zaradi gradnje poškodovanih objektov, naprav in območij ter okolico objektov.</w:t>
      </w:r>
    </w:p>
    <w:p w14:paraId="2D87DC7F" w14:textId="77777777" w:rsidR="00A51AA9" w:rsidRDefault="00A51AA9">
      <w:pPr>
        <w:numPr>
          <w:ilvl w:val="0"/>
          <w:numId w:val="138"/>
        </w:numPr>
        <w:tabs>
          <w:tab w:val="clear" w:pos="360"/>
          <w:tab w:val="left" w:pos="426"/>
        </w:tabs>
        <w:ind w:left="426" w:hanging="426"/>
        <w:rPr>
          <w:rFonts w:cs="Arial"/>
          <w:szCs w:val="22"/>
        </w:rPr>
      </w:pPr>
      <w:r>
        <w:rPr>
          <w:rFonts w:cs="Arial"/>
          <w:szCs w:val="22"/>
        </w:rPr>
        <w:t>Investitor in izvajalec morata poleg urbanistično arhitektonskih pogojev upoštevati vsa navodila in pogoje posameznih nosilcev urejanja prostora, ki so sestavni del tega prostorskega akta.</w:t>
      </w:r>
    </w:p>
    <w:p w14:paraId="5022BDCA" w14:textId="77777777" w:rsidR="00A51AA9" w:rsidRDefault="00A51AA9">
      <w:pPr>
        <w:numPr>
          <w:ilvl w:val="0"/>
          <w:numId w:val="138"/>
        </w:numPr>
        <w:tabs>
          <w:tab w:val="clear" w:pos="360"/>
          <w:tab w:val="num" w:pos="426"/>
        </w:tabs>
        <w:ind w:left="426" w:hanging="426"/>
        <w:rPr>
          <w:rFonts w:cs="Arial"/>
          <w:szCs w:val="22"/>
        </w:rPr>
      </w:pPr>
      <w:r>
        <w:rPr>
          <w:rFonts w:cs="Arial"/>
          <w:szCs w:val="22"/>
        </w:rPr>
        <w:t>Vsak investitor mora pred gradbenim posegom pridobiti gradbeno dovoljenje za gradnjo objektov in naprav na podlagi tega lokacijskega načrta in projektov za pridobitev gradbenih dovoljenj.</w:t>
      </w:r>
    </w:p>
    <w:p w14:paraId="5FD7DD6D" w14:textId="77777777" w:rsidR="00A51AA9" w:rsidRDefault="00A51AA9">
      <w:pPr>
        <w:tabs>
          <w:tab w:val="num" w:pos="0"/>
        </w:tabs>
        <w:jc w:val="center"/>
        <w:rPr>
          <w:rFonts w:cs="Arial"/>
          <w:szCs w:val="22"/>
        </w:rPr>
      </w:pPr>
    </w:p>
    <w:p w14:paraId="77567FC7" w14:textId="77777777" w:rsidR="00A51AA9" w:rsidRDefault="00A51AA9">
      <w:pPr>
        <w:tabs>
          <w:tab w:val="num" w:pos="0"/>
        </w:tabs>
        <w:jc w:val="center"/>
        <w:rPr>
          <w:rFonts w:cs="Arial"/>
          <w:szCs w:val="22"/>
        </w:rPr>
      </w:pPr>
    </w:p>
    <w:p w14:paraId="4C70E5AF" w14:textId="77777777" w:rsidR="00A51AA9" w:rsidRDefault="00A51AA9">
      <w:pPr>
        <w:tabs>
          <w:tab w:val="num" w:pos="0"/>
        </w:tabs>
        <w:jc w:val="center"/>
        <w:rPr>
          <w:rFonts w:cs="Arial"/>
          <w:szCs w:val="22"/>
        </w:rPr>
      </w:pPr>
    </w:p>
    <w:p w14:paraId="22285619" w14:textId="77777777" w:rsidR="00A51AA9" w:rsidRDefault="00A51AA9">
      <w:pPr>
        <w:suppressAutoHyphens w:val="0"/>
        <w:ind w:left="284"/>
        <w:jc w:val="center"/>
        <w:rPr>
          <w:rFonts w:cs="Arial"/>
          <w:szCs w:val="22"/>
        </w:rPr>
      </w:pPr>
      <w:r>
        <w:rPr>
          <w:rFonts w:cs="Arial"/>
          <w:szCs w:val="22"/>
        </w:rPr>
        <w:t>VIII.  TOLERANCE</w:t>
      </w:r>
    </w:p>
    <w:p w14:paraId="007BC9AA" w14:textId="77777777" w:rsidR="00A51AA9" w:rsidRDefault="00A51AA9">
      <w:pPr>
        <w:tabs>
          <w:tab w:val="num" w:pos="0"/>
        </w:tabs>
        <w:jc w:val="center"/>
        <w:rPr>
          <w:rFonts w:cs="Arial"/>
          <w:szCs w:val="22"/>
        </w:rPr>
      </w:pPr>
    </w:p>
    <w:p w14:paraId="27F4244C" w14:textId="77777777" w:rsidR="00A51AA9" w:rsidRDefault="00A51AA9">
      <w:pPr>
        <w:tabs>
          <w:tab w:val="num" w:pos="0"/>
        </w:tabs>
        <w:jc w:val="center"/>
        <w:rPr>
          <w:rFonts w:cs="Arial"/>
          <w:szCs w:val="22"/>
        </w:rPr>
      </w:pPr>
    </w:p>
    <w:p w14:paraId="5C215186" w14:textId="77777777" w:rsidR="00A51AA9" w:rsidRDefault="00A51AA9">
      <w:pPr>
        <w:numPr>
          <w:ilvl w:val="0"/>
          <w:numId w:val="165"/>
        </w:numPr>
        <w:suppressAutoHyphens w:val="0"/>
        <w:jc w:val="center"/>
        <w:rPr>
          <w:rFonts w:cs="Arial"/>
          <w:szCs w:val="22"/>
        </w:rPr>
      </w:pPr>
      <w:r>
        <w:rPr>
          <w:rFonts w:cs="Arial"/>
          <w:szCs w:val="22"/>
        </w:rPr>
        <w:t>člen</w:t>
      </w:r>
    </w:p>
    <w:p w14:paraId="054165D3" w14:textId="77777777" w:rsidR="00A51AA9" w:rsidRDefault="00A51AA9">
      <w:pPr>
        <w:ind w:left="360"/>
        <w:jc w:val="center"/>
        <w:rPr>
          <w:rFonts w:cs="Arial"/>
          <w:szCs w:val="22"/>
        </w:rPr>
      </w:pPr>
      <w:r>
        <w:rPr>
          <w:rFonts w:cs="Arial"/>
          <w:szCs w:val="22"/>
        </w:rPr>
        <w:t>(dovoljena odstopanja)</w:t>
      </w:r>
    </w:p>
    <w:p w14:paraId="38EC0D3F" w14:textId="77777777" w:rsidR="00A51AA9" w:rsidRDefault="00A51AA9">
      <w:pPr>
        <w:ind w:left="360" w:hanging="360"/>
        <w:jc w:val="center"/>
        <w:rPr>
          <w:rFonts w:cs="Arial"/>
          <w:szCs w:val="22"/>
        </w:rPr>
      </w:pPr>
    </w:p>
    <w:p w14:paraId="52C4E933" w14:textId="77777777" w:rsidR="00A51AA9" w:rsidRDefault="00A51AA9">
      <w:pPr>
        <w:numPr>
          <w:ilvl w:val="0"/>
          <w:numId w:val="3"/>
        </w:numPr>
        <w:tabs>
          <w:tab w:val="clear" w:pos="360"/>
          <w:tab w:val="left" w:pos="426"/>
        </w:tabs>
        <w:ind w:left="426" w:hanging="426"/>
      </w:pPr>
      <w:r>
        <w:t xml:space="preserve">Pri realizaciji lokacijskega načrta so dopustni premiki tras komunalnih naprav in prometnih ureditev od prikazanih, v kolikor gre za prilagajanje stanju na terenu, izboljšavam tehničnih rešitev, ki so primernejše z oblikovalskega, prometno tehničnega, ozelenitvenega ali okoljevarstvenega vidika, s katerimi pa se ne smejo poslabšati prostorski in </w:t>
      </w:r>
      <w:proofErr w:type="spellStart"/>
      <w:r>
        <w:t>okoljski</w:t>
      </w:r>
      <w:proofErr w:type="spellEnd"/>
      <w:r>
        <w:t xml:space="preserve"> pogoji ali prejudicirati in ovirati bodoče ureditve, ob upoštevanju veljavnih predpisov za tovrstna omrežja in naprave.</w:t>
      </w:r>
    </w:p>
    <w:p w14:paraId="67333605" w14:textId="77777777" w:rsidR="00A51AA9" w:rsidRDefault="00A51AA9">
      <w:pPr>
        <w:numPr>
          <w:ilvl w:val="0"/>
          <w:numId w:val="3"/>
        </w:numPr>
        <w:tabs>
          <w:tab w:val="clear" w:pos="360"/>
          <w:tab w:val="left" w:pos="357"/>
        </w:tabs>
      </w:pPr>
      <w:r>
        <w:t>Pod enakimi pogoji je za izboljšanje stanja opremljenosti območja možno izvesti dodatno podzemno gospodarsko javno infrastrukturo.</w:t>
      </w:r>
    </w:p>
    <w:p w14:paraId="32AC5E9F" w14:textId="77777777" w:rsidR="00A51AA9" w:rsidRDefault="00A51AA9">
      <w:pPr>
        <w:numPr>
          <w:ilvl w:val="0"/>
          <w:numId w:val="3"/>
        </w:numPr>
        <w:tabs>
          <w:tab w:val="clear" w:pos="360"/>
          <w:tab w:val="left" w:pos="357"/>
        </w:tabs>
      </w:pPr>
      <w:r>
        <w:t>Dopustne so spremembe priključkov in oblikovanje križišč zaradi uskladitve z urejanjem sosednjih območij na severni in južni strani ceste.</w:t>
      </w:r>
    </w:p>
    <w:p w14:paraId="19B6B675" w14:textId="77777777" w:rsidR="00A51AA9" w:rsidRDefault="00A51AA9">
      <w:pPr>
        <w:ind w:left="360"/>
        <w:jc w:val="center"/>
        <w:rPr>
          <w:rFonts w:cs="Arial"/>
          <w:szCs w:val="22"/>
        </w:rPr>
      </w:pPr>
    </w:p>
    <w:p w14:paraId="11825EEE" w14:textId="77777777" w:rsidR="00A51AA9" w:rsidRDefault="00A51AA9">
      <w:pPr>
        <w:ind w:left="360"/>
        <w:jc w:val="center"/>
        <w:rPr>
          <w:rFonts w:cs="Arial"/>
          <w:szCs w:val="22"/>
        </w:rPr>
      </w:pPr>
    </w:p>
    <w:p w14:paraId="51807B52" w14:textId="77777777" w:rsidR="00A51AA9" w:rsidRDefault="00A51AA9">
      <w:pPr>
        <w:numPr>
          <w:ilvl w:val="0"/>
          <w:numId w:val="165"/>
        </w:numPr>
        <w:suppressAutoHyphens w:val="0"/>
        <w:jc w:val="center"/>
        <w:rPr>
          <w:rFonts w:cs="Arial"/>
          <w:szCs w:val="22"/>
        </w:rPr>
      </w:pPr>
      <w:r>
        <w:rPr>
          <w:rFonts w:cs="Arial"/>
          <w:szCs w:val="22"/>
        </w:rPr>
        <w:t>člen</w:t>
      </w:r>
    </w:p>
    <w:p w14:paraId="4907CEBB" w14:textId="77777777" w:rsidR="00A51AA9" w:rsidRDefault="00A51AA9">
      <w:pPr>
        <w:jc w:val="center"/>
        <w:rPr>
          <w:rFonts w:cs="Arial"/>
          <w:szCs w:val="22"/>
        </w:rPr>
      </w:pPr>
      <w:r>
        <w:rPr>
          <w:rFonts w:cs="Arial"/>
          <w:szCs w:val="22"/>
        </w:rPr>
        <w:t>(gradnja enostavnih objektov)</w:t>
      </w:r>
    </w:p>
    <w:p w14:paraId="4B92C2E2" w14:textId="77777777" w:rsidR="00A51AA9" w:rsidRDefault="00A51AA9">
      <w:pPr>
        <w:ind w:left="360"/>
        <w:jc w:val="center"/>
        <w:rPr>
          <w:rFonts w:cs="Arial"/>
          <w:szCs w:val="22"/>
        </w:rPr>
      </w:pPr>
    </w:p>
    <w:p w14:paraId="584B47F8" w14:textId="77777777" w:rsidR="00A51AA9" w:rsidRDefault="00A51AA9">
      <w:pPr>
        <w:rPr>
          <w:rFonts w:cs="Arial"/>
          <w:szCs w:val="22"/>
        </w:rPr>
      </w:pPr>
      <w:r>
        <w:rPr>
          <w:rFonts w:cs="Arial"/>
          <w:szCs w:val="22"/>
        </w:rPr>
        <w:t>V območju lokacijskega načrta je v skladu s predpisi, ki urejajo področje graditve objektov, dovoljena postavitev naslednjih infrastrukturnih objektov:</w:t>
      </w:r>
    </w:p>
    <w:p w14:paraId="5B14D633" w14:textId="77777777" w:rsidR="00A51AA9" w:rsidRDefault="00A51AA9">
      <w:pPr>
        <w:tabs>
          <w:tab w:val="left" w:pos="284"/>
        </w:tabs>
        <w:rPr>
          <w:rFonts w:cs="Arial"/>
          <w:szCs w:val="22"/>
        </w:rPr>
      </w:pPr>
      <w:r>
        <w:rPr>
          <w:rFonts w:cs="Arial"/>
          <w:szCs w:val="22"/>
        </w:rPr>
        <w:t>-</w:t>
      </w:r>
      <w:r>
        <w:rPr>
          <w:rFonts w:cs="Arial"/>
          <w:szCs w:val="22"/>
        </w:rPr>
        <w:tab/>
        <w:t>pomožnih cestnih objektov</w:t>
      </w:r>
    </w:p>
    <w:p w14:paraId="496A4BF4" w14:textId="77777777" w:rsidR="00A51AA9" w:rsidRDefault="00A51AA9">
      <w:pPr>
        <w:tabs>
          <w:tab w:val="left" w:pos="284"/>
        </w:tabs>
        <w:rPr>
          <w:rFonts w:cs="Arial"/>
          <w:szCs w:val="22"/>
        </w:rPr>
      </w:pPr>
      <w:r>
        <w:rPr>
          <w:rFonts w:cs="Arial"/>
          <w:szCs w:val="22"/>
        </w:rPr>
        <w:t>-</w:t>
      </w:r>
      <w:r>
        <w:rPr>
          <w:rFonts w:cs="Arial"/>
          <w:szCs w:val="22"/>
        </w:rPr>
        <w:tab/>
        <w:t>pomožnih energetskih objektov</w:t>
      </w:r>
    </w:p>
    <w:p w14:paraId="0DF098ED" w14:textId="77777777" w:rsidR="00A51AA9" w:rsidRDefault="00A51AA9">
      <w:pPr>
        <w:tabs>
          <w:tab w:val="left" w:pos="284"/>
        </w:tabs>
        <w:rPr>
          <w:rFonts w:cs="Arial"/>
          <w:szCs w:val="22"/>
        </w:rPr>
      </w:pPr>
      <w:r>
        <w:rPr>
          <w:rFonts w:cs="Arial"/>
          <w:szCs w:val="22"/>
        </w:rPr>
        <w:t>-</w:t>
      </w:r>
      <w:r>
        <w:rPr>
          <w:rFonts w:cs="Arial"/>
          <w:szCs w:val="22"/>
        </w:rPr>
        <w:tab/>
        <w:t>pomožnih telekomunikacijskih objektov</w:t>
      </w:r>
    </w:p>
    <w:p w14:paraId="622761EF" w14:textId="77777777" w:rsidR="00A51AA9" w:rsidRDefault="00A51AA9">
      <w:pPr>
        <w:tabs>
          <w:tab w:val="left" w:pos="284"/>
        </w:tabs>
        <w:rPr>
          <w:rFonts w:cs="Arial"/>
          <w:szCs w:val="22"/>
        </w:rPr>
      </w:pPr>
      <w:r>
        <w:rPr>
          <w:rFonts w:cs="Arial"/>
          <w:szCs w:val="22"/>
        </w:rPr>
        <w:t>-</w:t>
      </w:r>
      <w:r>
        <w:rPr>
          <w:rFonts w:cs="Arial"/>
          <w:szCs w:val="22"/>
        </w:rPr>
        <w:tab/>
        <w:t>pomožnih komunalnih objektov</w:t>
      </w:r>
    </w:p>
    <w:p w14:paraId="1BE5039D" w14:textId="77777777" w:rsidR="00A51AA9" w:rsidRDefault="00A51AA9">
      <w:pPr>
        <w:ind w:left="360"/>
        <w:jc w:val="center"/>
        <w:rPr>
          <w:rFonts w:cs="Arial"/>
          <w:szCs w:val="22"/>
        </w:rPr>
      </w:pPr>
    </w:p>
    <w:p w14:paraId="3BC86631" w14:textId="77777777" w:rsidR="00A51AA9" w:rsidRDefault="00A51AA9">
      <w:pPr>
        <w:ind w:left="360"/>
        <w:jc w:val="center"/>
        <w:rPr>
          <w:rFonts w:cs="Arial"/>
          <w:szCs w:val="22"/>
        </w:rPr>
      </w:pPr>
    </w:p>
    <w:p w14:paraId="12053C92" w14:textId="77777777" w:rsidR="00A51AA9" w:rsidRDefault="00A51AA9">
      <w:pPr>
        <w:ind w:left="360"/>
        <w:jc w:val="center"/>
        <w:rPr>
          <w:rFonts w:cs="Arial"/>
          <w:szCs w:val="22"/>
        </w:rPr>
      </w:pPr>
    </w:p>
    <w:p w14:paraId="6DF16D8D" w14:textId="77777777" w:rsidR="00A51AA9" w:rsidRDefault="00A51AA9">
      <w:pPr>
        <w:ind w:left="360"/>
        <w:jc w:val="center"/>
        <w:rPr>
          <w:rFonts w:cs="Arial"/>
          <w:szCs w:val="22"/>
        </w:rPr>
      </w:pPr>
    </w:p>
    <w:p w14:paraId="6204A31F" w14:textId="77777777" w:rsidR="00A51AA9" w:rsidRDefault="00A51AA9">
      <w:pPr>
        <w:ind w:left="360"/>
        <w:jc w:val="center"/>
        <w:rPr>
          <w:rFonts w:cs="Arial"/>
          <w:szCs w:val="22"/>
        </w:rPr>
      </w:pPr>
    </w:p>
    <w:p w14:paraId="66F2C17D" w14:textId="77777777" w:rsidR="00A51AA9" w:rsidRDefault="00A51AA9">
      <w:pPr>
        <w:ind w:left="360"/>
        <w:jc w:val="center"/>
        <w:rPr>
          <w:rFonts w:cs="Arial"/>
          <w:szCs w:val="22"/>
        </w:rPr>
      </w:pPr>
    </w:p>
    <w:p w14:paraId="09F5C177" w14:textId="77777777" w:rsidR="00A51AA9" w:rsidRDefault="00A51AA9">
      <w:pPr>
        <w:ind w:left="360"/>
        <w:jc w:val="center"/>
        <w:rPr>
          <w:rFonts w:cs="Arial"/>
          <w:szCs w:val="22"/>
        </w:rPr>
      </w:pPr>
    </w:p>
    <w:p w14:paraId="340B98AB" w14:textId="77777777" w:rsidR="00A51AA9" w:rsidRDefault="00A51AA9">
      <w:pPr>
        <w:ind w:left="360"/>
        <w:jc w:val="center"/>
        <w:rPr>
          <w:rFonts w:cs="Arial"/>
          <w:szCs w:val="22"/>
        </w:rPr>
      </w:pPr>
    </w:p>
    <w:p w14:paraId="3BECB8EE" w14:textId="77777777" w:rsidR="00A51AA9" w:rsidRDefault="00A51AA9">
      <w:pPr>
        <w:numPr>
          <w:ilvl w:val="1"/>
          <w:numId w:val="138"/>
        </w:numPr>
        <w:tabs>
          <w:tab w:val="clear" w:pos="1800"/>
          <w:tab w:val="num" w:pos="426"/>
        </w:tabs>
        <w:suppressAutoHyphens w:val="0"/>
        <w:ind w:left="426" w:firstLine="0"/>
        <w:jc w:val="center"/>
        <w:rPr>
          <w:rFonts w:cs="Arial"/>
          <w:szCs w:val="22"/>
        </w:rPr>
      </w:pPr>
      <w:r>
        <w:rPr>
          <w:rFonts w:cs="Arial"/>
          <w:szCs w:val="22"/>
        </w:rPr>
        <w:lastRenderedPageBreak/>
        <w:t>KONČNE DOLOČBE</w:t>
      </w:r>
    </w:p>
    <w:p w14:paraId="037F5004" w14:textId="77777777" w:rsidR="00A51AA9" w:rsidRDefault="00A51AA9">
      <w:pPr>
        <w:ind w:left="360"/>
        <w:jc w:val="center"/>
        <w:rPr>
          <w:rFonts w:cs="Arial"/>
          <w:szCs w:val="22"/>
        </w:rPr>
      </w:pPr>
    </w:p>
    <w:p w14:paraId="462D5CDB" w14:textId="77777777" w:rsidR="00A51AA9" w:rsidRDefault="00A51AA9">
      <w:pPr>
        <w:ind w:left="360"/>
        <w:jc w:val="center"/>
        <w:rPr>
          <w:rFonts w:cs="Arial"/>
          <w:szCs w:val="22"/>
        </w:rPr>
      </w:pPr>
    </w:p>
    <w:p w14:paraId="55500843" w14:textId="77777777" w:rsidR="00A51AA9" w:rsidRDefault="00A51AA9">
      <w:pPr>
        <w:numPr>
          <w:ilvl w:val="0"/>
          <w:numId w:val="165"/>
        </w:numPr>
        <w:suppressAutoHyphens w:val="0"/>
        <w:jc w:val="center"/>
        <w:rPr>
          <w:rFonts w:cs="Arial"/>
          <w:szCs w:val="22"/>
        </w:rPr>
      </w:pPr>
      <w:r>
        <w:rPr>
          <w:rFonts w:cs="Arial"/>
          <w:szCs w:val="22"/>
        </w:rPr>
        <w:t>člen</w:t>
      </w:r>
    </w:p>
    <w:p w14:paraId="7A59CFD9" w14:textId="77777777" w:rsidR="00A51AA9" w:rsidRDefault="00A51AA9">
      <w:pPr>
        <w:ind w:left="360"/>
        <w:jc w:val="center"/>
        <w:rPr>
          <w:rFonts w:cs="Arial"/>
          <w:szCs w:val="22"/>
        </w:rPr>
      </w:pPr>
      <w:r>
        <w:rPr>
          <w:rFonts w:cs="Arial"/>
          <w:szCs w:val="22"/>
        </w:rPr>
        <w:t>(nadzor)</w:t>
      </w:r>
    </w:p>
    <w:p w14:paraId="6287AC0B" w14:textId="77777777" w:rsidR="00A51AA9" w:rsidRDefault="00A51AA9">
      <w:pPr>
        <w:ind w:left="360"/>
        <w:rPr>
          <w:rFonts w:cs="Arial"/>
          <w:szCs w:val="22"/>
        </w:rPr>
      </w:pPr>
    </w:p>
    <w:p w14:paraId="09E017B6" w14:textId="77777777" w:rsidR="00A51AA9" w:rsidRDefault="00A51AA9">
      <w:pPr>
        <w:rPr>
          <w:rFonts w:cs="Arial"/>
          <w:szCs w:val="22"/>
        </w:rPr>
      </w:pPr>
      <w:r>
        <w:rPr>
          <w:rFonts w:cs="Arial"/>
          <w:szCs w:val="22"/>
        </w:rPr>
        <w:t>Nadzor nad izvajanjem tega odloka opravljajo pristojne inšpekcijske službe.</w:t>
      </w:r>
    </w:p>
    <w:p w14:paraId="74FA624D" w14:textId="77777777" w:rsidR="00A51AA9" w:rsidRDefault="00A51AA9">
      <w:pPr>
        <w:ind w:left="360"/>
        <w:jc w:val="center"/>
        <w:rPr>
          <w:rFonts w:cs="Arial"/>
          <w:szCs w:val="22"/>
        </w:rPr>
      </w:pPr>
    </w:p>
    <w:p w14:paraId="449A2539" w14:textId="77777777" w:rsidR="00A51AA9" w:rsidRDefault="00A51AA9">
      <w:pPr>
        <w:ind w:left="360"/>
        <w:jc w:val="center"/>
        <w:rPr>
          <w:rFonts w:cs="Arial"/>
          <w:szCs w:val="22"/>
        </w:rPr>
      </w:pPr>
    </w:p>
    <w:p w14:paraId="6892E248" w14:textId="77777777" w:rsidR="00A51AA9" w:rsidRDefault="00A51AA9">
      <w:pPr>
        <w:numPr>
          <w:ilvl w:val="0"/>
          <w:numId w:val="165"/>
        </w:numPr>
        <w:suppressAutoHyphens w:val="0"/>
        <w:jc w:val="center"/>
        <w:rPr>
          <w:rFonts w:cs="Arial"/>
          <w:szCs w:val="22"/>
        </w:rPr>
      </w:pPr>
      <w:r>
        <w:rPr>
          <w:rFonts w:cs="Arial"/>
          <w:szCs w:val="22"/>
        </w:rPr>
        <w:t>člen</w:t>
      </w:r>
    </w:p>
    <w:p w14:paraId="65FFD78B" w14:textId="77777777" w:rsidR="00A51AA9" w:rsidRDefault="00A51AA9">
      <w:pPr>
        <w:ind w:left="360"/>
        <w:jc w:val="center"/>
        <w:rPr>
          <w:rFonts w:cs="Arial"/>
          <w:szCs w:val="22"/>
        </w:rPr>
      </w:pPr>
    </w:p>
    <w:p w14:paraId="22FCE536" w14:textId="77777777" w:rsidR="00A51AA9" w:rsidRDefault="00A51AA9">
      <w:pPr>
        <w:rPr>
          <w:rFonts w:cs="Arial"/>
          <w:szCs w:val="22"/>
        </w:rPr>
      </w:pPr>
      <w:r>
        <w:rPr>
          <w:rFonts w:cs="Arial"/>
          <w:szCs w:val="22"/>
        </w:rPr>
        <w:t>Do izvedbe v tem odloku navedenih prostorskih ureditev se na ureditvenem območju iz 3. člena tega odloka ohranja sedanja raba prostora.</w:t>
      </w:r>
    </w:p>
    <w:p w14:paraId="5AF209CE" w14:textId="77777777" w:rsidR="00A51AA9" w:rsidRDefault="00A51AA9">
      <w:pPr>
        <w:ind w:left="360"/>
        <w:jc w:val="center"/>
        <w:rPr>
          <w:rFonts w:cs="Arial"/>
          <w:szCs w:val="22"/>
        </w:rPr>
      </w:pPr>
    </w:p>
    <w:p w14:paraId="126EFEBA" w14:textId="77777777" w:rsidR="00A51AA9" w:rsidRDefault="00A51AA9">
      <w:pPr>
        <w:ind w:left="360"/>
        <w:jc w:val="center"/>
        <w:rPr>
          <w:rFonts w:cs="Arial"/>
          <w:szCs w:val="22"/>
        </w:rPr>
      </w:pPr>
    </w:p>
    <w:p w14:paraId="472EE5B5" w14:textId="77777777" w:rsidR="00A51AA9" w:rsidRDefault="00A51AA9">
      <w:pPr>
        <w:numPr>
          <w:ilvl w:val="0"/>
          <w:numId w:val="165"/>
        </w:numPr>
        <w:suppressAutoHyphens w:val="0"/>
        <w:jc w:val="center"/>
        <w:rPr>
          <w:rFonts w:cs="Arial"/>
          <w:szCs w:val="22"/>
        </w:rPr>
      </w:pPr>
      <w:r>
        <w:rPr>
          <w:rFonts w:cs="Arial"/>
          <w:szCs w:val="22"/>
        </w:rPr>
        <w:t>člen</w:t>
      </w:r>
    </w:p>
    <w:p w14:paraId="6D2F3D2C" w14:textId="77777777" w:rsidR="00A51AA9" w:rsidRDefault="00A51AA9">
      <w:pPr>
        <w:ind w:left="360"/>
        <w:jc w:val="center"/>
        <w:rPr>
          <w:rFonts w:cs="Arial"/>
          <w:szCs w:val="22"/>
        </w:rPr>
      </w:pPr>
    </w:p>
    <w:p w14:paraId="484ABAD1" w14:textId="77777777" w:rsidR="00A51AA9" w:rsidRDefault="00A51AA9">
      <w:pPr>
        <w:rPr>
          <w:rFonts w:cs="Arial"/>
          <w:szCs w:val="22"/>
        </w:rPr>
      </w:pPr>
      <w:r>
        <w:rPr>
          <w:rFonts w:cs="Arial"/>
          <w:szCs w:val="22"/>
        </w:rPr>
        <w:t>Lokacijski načrt je stalno na vpogled na Občini Vrhnika, na Oddelku za okolje, prostor in komunalo.</w:t>
      </w:r>
    </w:p>
    <w:p w14:paraId="75EDCB40" w14:textId="77777777" w:rsidR="00A51AA9" w:rsidRDefault="00A51AA9">
      <w:pPr>
        <w:ind w:left="360"/>
        <w:jc w:val="center"/>
        <w:rPr>
          <w:rFonts w:cs="Arial"/>
          <w:szCs w:val="22"/>
        </w:rPr>
      </w:pPr>
    </w:p>
    <w:p w14:paraId="3E9B4299" w14:textId="77777777" w:rsidR="00A51AA9" w:rsidRDefault="00A51AA9">
      <w:pPr>
        <w:ind w:left="360"/>
        <w:jc w:val="center"/>
        <w:rPr>
          <w:rFonts w:cs="Arial"/>
          <w:szCs w:val="22"/>
        </w:rPr>
      </w:pPr>
    </w:p>
    <w:p w14:paraId="6556B43B" w14:textId="77777777" w:rsidR="00A51AA9" w:rsidRDefault="00A51AA9">
      <w:pPr>
        <w:numPr>
          <w:ilvl w:val="0"/>
          <w:numId w:val="165"/>
        </w:numPr>
        <w:suppressAutoHyphens w:val="0"/>
        <w:jc w:val="center"/>
        <w:rPr>
          <w:rFonts w:cs="Arial"/>
          <w:szCs w:val="22"/>
        </w:rPr>
      </w:pPr>
      <w:r>
        <w:rPr>
          <w:rFonts w:cs="Arial"/>
          <w:szCs w:val="22"/>
        </w:rPr>
        <w:t>člen</w:t>
      </w:r>
    </w:p>
    <w:p w14:paraId="4A4D34AB" w14:textId="77777777" w:rsidR="00A51AA9" w:rsidRDefault="00A51AA9">
      <w:pPr>
        <w:ind w:left="360"/>
        <w:jc w:val="center"/>
        <w:rPr>
          <w:rFonts w:cs="Arial"/>
          <w:szCs w:val="22"/>
        </w:rPr>
      </w:pPr>
    </w:p>
    <w:p w14:paraId="0EEA59EB" w14:textId="77777777" w:rsidR="00A51AA9" w:rsidRDefault="00A51AA9">
      <w:pPr>
        <w:rPr>
          <w:rFonts w:cs="Arial"/>
          <w:szCs w:val="22"/>
        </w:rPr>
      </w:pPr>
      <w:r>
        <w:rPr>
          <w:rFonts w:cs="Arial"/>
          <w:szCs w:val="22"/>
        </w:rPr>
        <w:t>Ta odlok začne veljati naslednji dan po objavi v Uradnem listu Republike Slovenije, objavi pa se tudi v občinskem glasilu Naš časopis.</w:t>
      </w:r>
    </w:p>
    <w:p w14:paraId="4F883F06" w14:textId="77777777" w:rsidR="00A51AA9" w:rsidRDefault="00A51AA9">
      <w:pPr>
        <w:rPr>
          <w:rFonts w:cs="Arial"/>
          <w:szCs w:val="22"/>
        </w:rPr>
      </w:pPr>
    </w:p>
    <w:p w14:paraId="38E69AED" w14:textId="77777777" w:rsidR="00A51AA9" w:rsidRDefault="00A51AA9">
      <w:pPr>
        <w:rPr>
          <w:rFonts w:cs="Arial"/>
          <w:szCs w:val="22"/>
        </w:rPr>
      </w:pPr>
    </w:p>
    <w:p w14:paraId="01D25676" w14:textId="77777777" w:rsidR="00A51AA9" w:rsidRDefault="00A51AA9">
      <w:pPr>
        <w:rPr>
          <w:rFonts w:cs="Arial"/>
          <w:szCs w:val="22"/>
        </w:rPr>
      </w:pPr>
    </w:p>
    <w:p w14:paraId="7D4B909B" w14:textId="77777777" w:rsidR="00A51AA9" w:rsidRDefault="00A51AA9">
      <w:pPr>
        <w:rPr>
          <w:rFonts w:cs="Arial"/>
          <w:szCs w:val="22"/>
        </w:rPr>
      </w:pPr>
    </w:p>
    <w:p w14:paraId="56F77CCD" w14:textId="77777777" w:rsidR="00A51AA9" w:rsidRDefault="00A51AA9">
      <w:pPr>
        <w:rPr>
          <w:rFonts w:cs="Arial"/>
          <w:szCs w:val="22"/>
        </w:rPr>
      </w:pPr>
      <w:r>
        <w:rPr>
          <w:rFonts w:cs="Arial"/>
          <w:szCs w:val="22"/>
        </w:rPr>
        <w:t>Št.:14/1-352000-0007/02</w:t>
      </w:r>
    </w:p>
    <w:p w14:paraId="6F7BA401" w14:textId="77777777" w:rsidR="00A51AA9" w:rsidRDefault="00A51AA9">
      <w:pPr>
        <w:rPr>
          <w:rFonts w:cs="Arial"/>
          <w:szCs w:val="22"/>
        </w:rPr>
      </w:pPr>
      <w:r>
        <w:rPr>
          <w:rFonts w:cs="Arial"/>
          <w:szCs w:val="22"/>
        </w:rPr>
        <w:t>Vrhnika, dne 28. 7. 2005</w:t>
      </w:r>
    </w:p>
    <w:p w14:paraId="754FAAE7" w14:textId="77777777" w:rsidR="00A51AA9" w:rsidRDefault="00A51AA9">
      <w:pPr>
        <w:ind w:left="6480"/>
        <w:rPr>
          <w:rFonts w:cs="Arial"/>
          <w:szCs w:val="22"/>
        </w:rPr>
      </w:pPr>
      <w:r>
        <w:rPr>
          <w:rFonts w:cs="Arial"/>
          <w:szCs w:val="22"/>
        </w:rPr>
        <w:t>Župan</w:t>
      </w:r>
    </w:p>
    <w:p w14:paraId="0C5C5988" w14:textId="77777777" w:rsidR="00A51AA9" w:rsidRDefault="00A51AA9">
      <w:pPr>
        <w:ind w:left="5760"/>
        <w:rPr>
          <w:rFonts w:cs="Arial"/>
          <w:szCs w:val="22"/>
        </w:rPr>
      </w:pPr>
      <w:r>
        <w:rPr>
          <w:rFonts w:cs="Arial"/>
          <w:szCs w:val="22"/>
        </w:rPr>
        <w:t xml:space="preserve">     Občine Vrhnika</w:t>
      </w:r>
    </w:p>
    <w:p w14:paraId="4DE36263" w14:textId="77777777" w:rsidR="0007141C" w:rsidRDefault="00A51AA9">
      <w:pPr>
        <w:ind w:left="5040" w:firstLine="720"/>
        <w:rPr>
          <w:rFonts w:cs="Arial"/>
          <w:szCs w:val="22"/>
        </w:rPr>
      </w:pPr>
      <w:r>
        <w:rPr>
          <w:rFonts w:cs="Arial"/>
          <w:szCs w:val="22"/>
        </w:rPr>
        <w:t xml:space="preserve">    dr. Marjan Rihar </w:t>
      </w:r>
      <w:proofErr w:type="spellStart"/>
      <w:r>
        <w:rPr>
          <w:rFonts w:cs="Arial"/>
          <w:szCs w:val="22"/>
        </w:rPr>
        <w:t>l.r</w:t>
      </w:r>
      <w:proofErr w:type="spellEnd"/>
      <w:r>
        <w:rPr>
          <w:rFonts w:cs="Arial"/>
          <w:szCs w:val="22"/>
        </w:rPr>
        <w:t>.</w:t>
      </w:r>
    </w:p>
    <w:sectPr w:rsidR="0007141C">
      <w:headerReference w:type="default" r:id="rId7"/>
      <w:footerReference w:type="default" r:id="rId8"/>
      <w:footnotePr>
        <w:pos w:val="beneathText"/>
      </w:footnotePr>
      <w:pgSz w:w="11905" w:h="16837"/>
      <w:pgMar w:top="1418" w:right="1132" w:bottom="1134" w:left="1418" w:header="709" w:footer="709" w:gutter="567"/>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EF006" w14:textId="77777777" w:rsidR="0007141C" w:rsidRDefault="0007141C">
      <w:r>
        <w:separator/>
      </w:r>
    </w:p>
  </w:endnote>
  <w:endnote w:type="continuationSeparator" w:id="0">
    <w:p w14:paraId="513C1B8E" w14:textId="77777777" w:rsidR="0007141C" w:rsidRDefault="0007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tarSymbol">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HG Mincho Light J">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A7CA5" w14:textId="77777777" w:rsidR="00A51AA9" w:rsidRDefault="00A51AA9">
    <w:pPr>
      <w:pStyle w:val="Noga"/>
      <w:pBdr>
        <w:top w:val="single" w:sz="1" w:space="1" w:color="000000"/>
      </w:pBdr>
      <w:tabs>
        <w:tab w:val="right" w:pos="8580"/>
      </w:tabs>
      <w:ind w:right="360"/>
      <w:rPr>
        <w:sz w:val="18"/>
        <w:szCs w:val="18"/>
        <w:lang w:val="de-DE"/>
      </w:rPr>
    </w:pPr>
    <w:r>
      <w:rPr>
        <w:sz w:val="18"/>
        <w:szCs w:val="18"/>
        <w:lang w:val="de-DE"/>
      </w:rPr>
      <w:tab/>
      <w:t xml:space="preserve">- </w:t>
    </w:r>
    <w:r>
      <w:rPr>
        <w:sz w:val="18"/>
        <w:szCs w:val="18"/>
        <w:lang w:val="de-DE"/>
      </w:rPr>
      <w:fldChar w:fldCharType="begin"/>
    </w:r>
    <w:r>
      <w:rPr>
        <w:sz w:val="18"/>
        <w:szCs w:val="18"/>
        <w:lang w:val="de-DE"/>
      </w:rPr>
      <w:instrText xml:space="preserve"> PAGE </w:instrText>
    </w:r>
    <w:r>
      <w:rPr>
        <w:sz w:val="18"/>
        <w:szCs w:val="18"/>
        <w:lang w:val="de-DE"/>
      </w:rPr>
      <w:fldChar w:fldCharType="separate"/>
    </w:r>
    <w:r>
      <w:rPr>
        <w:noProof/>
        <w:sz w:val="18"/>
        <w:szCs w:val="18"/>
        <w:lang w:val="de-DE"/>
      </w:rPr>
      <w:t>12</w:t>
    </w:r>
    <w:r>
      <w:rPr>
        <w:sz w:val="18"/>
        <w:szCs w:val="18"/>
        <w:lang w:val="de-DE"/>
      </w:rPr>
      <w:fldChar w:fldCharType="end"/>
    </w:r>
    <w:r>
      <w:rPr>
        <w:sz w:val="18"/>
        <w:szCs w:val="18"/>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B2C41" w14:textId="77777777" w:rsidR="0007141C" w:rsidRDefault="0007141C">
      <w:r>
        <w:separator/>
      </w:r>
    </w:p>
  </w:footnote>
  <w:footnote w:type="continuationSeparator" w:id="0">
    <w:p w14:paraId="7D038D4D" w14:textId="77777777" w:rsidR="0007141C" w:rsidRDefault="00071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28A8" w14:textId="77777777" w:rsidR="00A51AA9" w:rsidRDefault="00A51AA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name w:val="WW8Num13"/>
    <w:lvl w:ilvl="0">
      <w:start w:val="1"/>
      <w:numFmt w:val="decimal"/>
      <w:suff w:val="nothing"/>
      <w:lvlText w:val="(%1)"/>
      <w:lvlJc w:val="left"/>
      <w:rPr>
        <w:rFonts w:ascii="Arial" w:hAnsi="Arial"/>
        <w:sz w:val="22"/>
      </w:rPr>
    </w:lvl>
    <w:lvl w:ilvl="1">
      <w:numFmt w:val="bullet"/>
      <w:suff w:val="nothing"/>
      <w:lvlText w:val="-"/>
      <w:lvlJc w:val="left"/>
      <w:rPr>
        <w:rFonts w:ascii="StarSymbol" w:hAnsi="StarSymbol"/>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2" w15:restartNumberingAfterBreak="0">
    <w:nsid w:val="00000002"/>
    <w:multiLevelType w:val="multilevel"/>
    <w:tmpl w:val="00000002"/>
    <w:name w:val="WW8Num16"/>
    <w:lvl w:ilvl="0">
      <w:start w:val="1"/>
      <w:numFmt w:val="decimal"/>
      <w:lvlText w:val="(%1)"/>
      <w:lvlJc w:val="left"/>
      <w:pPr>
        <w:tabs>
          <w:tab w:val="num" w:pos="360"/>
        </w:tabs>
        <w:ind w:left="360" w:hanging="360"/>
      </w:pPr>
      <w:rPr>
        <w:rFonts w:hint="default"/>
      </w:rPr>
    </w:lvl>
    <w:lvl w:ilvl="1">
      <w:numFmt w:val="bullet"/>
      <w:suff w:val="nothing"/>
      <w:lvlText w:val="-"/>
      <w:lvlJc w:val="left"/>
      <w:rPr>
        <w:rFonts w:ascii="StarSymbol" w:hAnsi="StarSymbol"/>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 w15:restartNumberingAfterBreak="0">
    <w:nsid w:val="00000003"/>
    <w:multiLevelType w:val="multilevel"/>
    <w:tmpl w:val="00000003"/>
    <w:name w:val="WW8Num19"/>
    <w:lvl w:ilvl="0">
      <w:start w:val="1"/>
      <w:numFmt w:val="decimal"/>
      <w:lvlText w:val="(%1)"/>
      <w:lvlJc w:val="left"/>
      <w:pPr>
        <w:tabs>
          <w:tab w:val="num" w:pos="360"/>
        </w:tabs>
        <w:ind w:left="360" w:hanging="360"/>
      </w:pPr>
      <w:rPr>
        <w:rFonts w:hint="default"/>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4" w15:restartNumberingAfterBreak="0">
    <w:nsid w:val="00000004"/>
    <w:multiLevelType w:val="multilevel"/>
    <w:tmpl w:val="00000004"/>
    <w:lvl w:ilvl="0">
      <w:start w:val="1"/>
      <w:numFmt w:val="decimal"/>
      <w:suff w:val="nothing"/>
      <w:lvlText w:val="(%1)"/>
      <w:lvlJc w:val="left"/>
      <w:rPr>
        <w:rFonts w:ascii="Arial" w:hAnsi="Arial"/>
        <w:sz w:val="22"/>
      </w:rPr>
    </w:lvl>
    <w:lvl w:ilvl="1">
      <w:numFmt w:val="bullet"/>
      <w:suff w:val="nothing"/>
      <w:lvlText w:val="-"/>
      <w:lvlJc w:val="left"/>
      <w:rPr>
        <w:rFonts w:ascii="StarSymbol" w:hAnsi="StarSymbol"/>
      </w:rPr>
    </w:lvl>
    <w:lvl w:ilvl="2">
      <w:start w:val="1"/>
      <w:numFmt w:val="decimal"/>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5" w15:restartNumberingAfterBreak="0">
    <w:nsid w:val="00000005"/>
    <w:multiLevelType w:val="multilevel"/>
    <w:tmpl w:val="00000005"/>
    <w:name w:val="WW8Num52"/>
    <w:lvl w:ilvl="0">
      <w:start w:val="1"/>
      <w:numFmt w:val="decimal"/>
      <w:suff w:val="nothing"/>
      <w:lvlText w:val="(%1)"/>
      <w:lvlJc w:val="left"/>
      <w:rPr>
        <w:rFonts w:ascii="Arial" w:hAnsi="Arial"/>
        <w:sz w:val="22"/>
      </w:rPr>
    </w:lvl>
    <w:lvl w:ilvl="1">
      <w:numFmt w:val="bullet"/>
      <w:suff w:val="nothing"/>
      <w:lvlText w:val="-"/>
      <w:lvlJc w:val="left"/>
      <w:rPr>
        <w:rFonts w:ascii="StarSymbol" w:hAnsi="StarSymbol"/>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6" w15:restartNumberingAfterBreak="0">
    <w:nsid w:val="00000006"/>
    <w:multiLevelType w:val="multilevel"/>
    <w:tmpl w:val="00000006"/>
    <w:name w:val="WW8Num57"/>
    <w:lvl w:ilvl="0">
      <w:start w:val="1"/>
      <w:numFmt w:val="decimal"/>
      <w:lvlText w:val="(%1)"/>
      <w:lvlJc w:val="left"/>
      <w:pPr>
        <w:tabs>
          <w:tab w:val="num" w:pos="360"/>
        </w:tabs>
        <w:ind w:left="360" w:hanging="360"/>
      </w:pPr>
      <w:rPr>
        <w:rFonts w:hint="default"/>
      </w:rPr>
    </w:lvl>
    <w:lvl w:ilvl="1">
      <w:numFmt w:val="bullet"/>
      <w:suff w:val="nothing"/>
      <w:lvlText w:val="-"/>
      <w:lvlJc w:val="left"/>
      <w:rPr>
        <w:rFonts w:ascii="StarSymbol" w:hAnsi="StarSymbol"/>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7" w15:restartNumberingAfterBreak="0">
    <w:nsid w:val="00000007"/>
    <w:multiLevelType w:val="multilevel"/>
    <w:tmpl w:val="00000007"/>
    <w:name w:val="WW8Num71"/>
    <w:lvl w:ilvl="0">
      <w:start w:val="2"/>
      <w:numFmt w:val="decimal"/>
      <w:lvlText w:val="(%1)"/>
      <w:lvlJc w:val="left"/>
      <w:pPr>
        <w:tabs>
          <w:tab w:val="num" w:pos="360"/>
        </w:tabs>
        <w:ind w:left="360" w:hanging="360"/>
      </w:pPr>
      <w:rPr>
        <w:rFonts w:hint="default"/>
      </w:rPr>
    </w:lvl>
    <w:lvl w:ilvl="1">
      <w:numFmt w:val="bullet"/>
      <w:suff w:val="nothing"/>
      <w:lvlText w:val="-"/>
      <w:lvlJc w:val="left"/>
      <w:rPr>
        <w:rFonts w:ascii="StarSymbol" w:hAnsi="StarSymbol"/>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8" w15:restartNumberingAfterBreak="0">
    <w:nsid w:val="00000008"/>
    <w:multiLevelType w:val="multilevel"/>
    <w:tmpl w:val="00000008"/>
    <w:name w:val="WW8Num73"/>
    <w:lvl w:ilvl="0">
      <w:start w:val="1"/>
      <w:numFmt w:val="decimal"/>
      <w:suff w:val="nothing"/>
      <w:lvlText w:val="(%1)"/>
      <w:lvlJc w:val="left"/>
      <w:rPr>
        <w:rFonts w:ascii="Arial" w:hAnsi="Arial"/>
        <w:sz w:val="22"/>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9" w15:restartNumberingAfterBreak="0">
    <w:nsid w:val="00000009"/>
    <w:multiLevelType w:val="multilevel"/>
    <w:tmpl w:val="00000009"/>
    <w:lvl w:ilvl="0">
      <w:start w:val="1"/>
      <w:numFmt w:val="decimal"/>
      <w:lvlText w:val="(%1)"/>
      <w:lvlJc w:val="left"/>
      <w:pPr>
        <w:tabs>
          <w:tab w:val="num" w:pos="360"/>
        </w:tabs>
        <w:ind w:left="360" w:hanging="360"/>
      </w:pPr>
      <w:rPr>
        <w:rFonts w:hint="default"/>
      </w:rPr>
    </w:lvl>
    <w:lvl w:ilvl="1">
      <w:numFmt w:val="bullet"/>
      <w:suff w:val="nothing"/>
      <w:lvlText w:val="-"/>
      <w:lvlJc w:val="left"/>
      <w:rPr>
        <w:rFonts w:ascii="StarSymbol" w:hAnsi="StarSymbol"/>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0" w15:restartNumberingAfterBreak="0">
    <w:nsid w:val="0000000A"/>
    <w:multiLevelType w:val="multilevel"/>
    <w:tmpl w:val="0000000A"/>
    <w:name w:val="WW8Num85"/>
    <w:lvl w:ilvl="0">
      <w:start w:val="2"/>
      <w:numFmt w:val="decimal"/>
      <w:lvlText w:val="(%1)"/>
      <w:lvlJc w:val="left"/>
      <w:pPr>
        <w:tabs>
          <w:tab w:val="num" w:pos="360"/>
        </w:tabs>
        <w:ind w:left="360" w:hanging="360"/>
      </w:pPr>
      <w:rPr>
        <w:rFonts w:hint="default"/>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1" w15:restartNumberingAfterBreak="0">
    <w:nsid w:val="0000000B"/>
    <w:multiLevelType w:val="multilevel"/>
    <w:tmpl w:val="0000000B"/>
    <w:name w:val="WW8Num94"/>
    <w:lvl w:ilvl="0">
      <w:start w:val="1"/>
      <w:numFmt w:val="decimal"/>
      <w:lvlText w:val="(%1)"/>
      <w:lvlJc w:val="left"/>
      <w:pPr>
        <w:tabs>
          <w:tab w:val="num" w:pos="360"/>
        </w:tabs>
        <w:ind w:left="360" w:hanging="360"/>
      </w:pPr>
      <w:rPr>
        <w:rFonts w:hint="default"/>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2" w15:restartNumberingAfterBreak="0">
    <w:nsid w:val="0000000C"/>
    <w:multiLevelType w:val="multilevel"/>
    <w:tmpl w:val="0000000C"/>
    <w:name w:val="WW8Num95"/>
    <w:lvl w:ilvl="0">
      <w:start w:val="1"/>
      <w:numFmt w:val="decimal"/>
      <w:lvlText w:val="(%1)"/>
      <w:lvlJc w:val="left"/>
      <w:pPr>
        <w:tabs>
          <w:tab w:val="num" w:pos="360"/>
        </w:tabs>
        <w:ind w:left="360" w:hanging="360"/>
      </w:pPr>
      <w:rPr>
        <w:rFonts w:hint="default"/>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3" w15:restartNumberingAfterBreak="0">
    <w:nsid w:val="0000000D"/>
    <w:multiLevelType w:val="multilevel"/>
    <w:tmpl w:val="0000000D"/>
    <w:name w:val="WW8Num111"/>
    <w:lvl w:ilvl="0">
      <w:start w:val="1"/>
      <w:numFmt w:val="decimal"/>
      <w:lvlText w:val="(%1)"/>
      <w:lvlJc w:val="left"/>
      <w:pPr>
        <w:tabs>
          <w:tab w:val="num" w:pos="360"/>
        </w:tabs>
        <w:ind w:left="360" w:hanging="360"/>
      </w:pPr>
      <w:rPr>
        <w:rFonts w:hint="default"/>
      </w:rPr>
    </w:lvl>
    <w:lvl w:ilvl="1">
      <w:numFmt w:val="bullet"/>
      <w:suff w:val="nothing"/>
      <w:lvlText w:val="-"/>
      <w:lvlJc w:val="left"/>
      <w:rPr>
        <w:rFonts w:ascii="StarSymbol" w:hAnsi="StarSymbol"/>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4" w15:restartNumberingAfterBreak="0">
    <w:nsid w:val="0000000E"/>
    <w:multiLevelType w:val="multilevel"/>
    <w:tmpl w:val="0000000E"/>
    <w:name w:val="WW8Num127"/>
    <w:lvl w:ilvl="0">
      <w:start w:val="1"/>
      <w:numFmt w:val="decimal"/>
      <w:suff w:val="nothing"/>
      <w:lvlText w:val="(%1)"/>
      <w:lvlJc w:val="left"/>
      <w:rPr>
        <w:rFonts w:ascii="Arial" w:hAnsi="Arial"/>
        <w:sz w:val="22"/>
      </w:rPr>
    </w:lvl>
    <w:lvl w:ilvl="1">
      <w:start w:val="2"/>
      <w:numFmt w:val="bullet"/>
      <w:suff w:val="nothing"/>
      <w:lvlText w:val="•"/>
      <w:lvlJc w:val="left"/>
      <w:rPr>
        <w:rFonts w:ascii="StarSymbol" w:hAnsi="StarSymbol"/>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5" w15:restartNumberingAfterBreak="0">
    <w:nsid w:val="0000000F"/>
    <w:multiLevelType w:val="multilevel"/>
    <w:tmpl w:val="0000000F"/>
    <w:lvl w:ilvl="0">
      <w:start w:val="1"/>
      <w:numFmt w:val="decimal"/>
      <w:lvlText w:val="(%1)"/>
      <w:lvlJc w:val="left"/>
      <w:pPr>
        <w:tabs>
          <w:tab w:val="num" w:pos="360"/>
        </w:tabs>
        <w:ind w:left="360" w:hanging="360"/>
      </w:pPr>
      <w:rPr>
        <w:rFonts w:hint="default"/>
      </w:rPr>
    </w:lvl>
    <w:lvl w:ilvl="1">
      <w:numFmt w:val="bullet"/>
      <w:suff w:val="nothing"/>
      <w:lvlText w:val="-"/>
      <w:lvlJc w:val="left"/>
      <w:rPr>
        <w:rFonts w:ascii="StarSymbol" w:hAnsi="StarSymbol"/>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6" w15:restartNumberingAfterBreak="0">
    <w:nsid w:val="00000010"/>
    <w:multiLevelType w:val="multilevel"/>
    <w:tmpl w:val="00000010"/>
    <w:name w:val="WW8Num135"/>
    <w:lvl w:ilvl="0">
      <w:start w:val="1"/>
      <w:numFmt w:val="decimal"/>
      <w:suff w:val="nothing"/>
      <w:lvlText w:val="(%1)"/>
      <w:lvlJc w:val="left"/>
      <w:rPr>
        <w:rFonts w:ascii="Arial" w:hAnsi="Arial"/>
        <w:sz w:val="22"/>
      </w:rPr>
    </w:lvl>
    <w:lvl w:ilvl="1">
      <w:numFmt w:val="bullet"/>
      <w:suff w:val="nothing"/>
      <w:lvlText w:val="-"/>
      <w:lvlJc w:val="left"/>
      <w:rPr>
        <w:rFonts w:ascii="StarSymbol" w:hAnsi="StarSymbol"/>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7" w15:restartNumberingAfterBreak="0">
    <w:nsid w:val="00000011"/>
    <w:multiLevelType w:val="multilevel"/>
    <w:tmpl w:val="00000011"/>
    <w:name w:val="WW8Num171"/>
    <w:lvl w:ilvl="0">
      <w:start w:val="1"/>
      <w:numFmt w:val="decimal"/>
      <w:lvlText w:val="(%1)"/>
      <w:lvlJc w:val="left"/>
      <w:pPr>
        <w:tabs>
          <w:tab w:val="num" w:pos="360"/>
        </w:tabs>
        <w:ind w:left="360" w:hanging="360"/>
      </w:pPr>
      <w:rPr>
        <w:rFonts w:hint="default"/>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8" w15:restartNumberingAfterBreak="0">
    <w:nsid w:val="00000012"/>
    <w:multiLevelType w:val="multilevel"/>
    <w:tmpl w:val="00000012"/>
    <w:name w:val="WW8Num111"/>
    <w:lvl w:ilvl="0">
      <w:start w:val="1"/>
      <w:numFmt w:val="decimal"/>
      <w:lvlText w:val="(%1)"/>
      <w:lvlJc w:val="left"/>
      <w:pPr>
        <w:tabs>
          <w:tab w:val="num" w:pos="360"/>
        </w:tabs>
        <w:ind w:left="360" w:hanging="360"/>
      </w:pPr>
      <w:rPr>
        <w:rFonts w:hint="default"/>
      </w:rPr>
    </w:lvl>
    <w:lvl w:ilvl="1">
      <w:numFmt w:val="bullet"/>
      <w:suff w:val="nothing"/>
      <w:lvlText w:val="-"/>
      <w:lvlJc w:val="left"/>
      <w:rPr>
        <w:rFonts w:ascii="StarSymbol" w:hAnsi="StarSymbol"/>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9" w15:restartNumberingAfterBreak="0">
    <w:nsid w:val="00000013"/>
    <w:multiLevelType w:val="multilevel"/>
    <w:tmpl w:val="00000013"/>
    <w:name w:val="WW8Num185"/>
    <w:lvl w:ilvl="0">
      <w:start w:val="1"/>
      <w:numFmt w:val="decimal"/>
      <w:lvlText w:val="(%1)"/>
      <w:lvlJc w:val="left"/>
      <w:pPr>
        <w:tabs>
          <w:tab w:val="num" w:pos="360"/>
        </w:tabs>
        <w:ind w:left="360" w:hanging="360"/>
      </w:pPr>
      <w:rPr>
        <w:rFonts w:hint="default"/>
      </w:rPr>
    </w:lvl>
    <w:lvl w:ilvl="1">
      <w:numFmt w:val="bullet"/>
      <w:suff w:val="nothing"/>
      <w:lvlText w:val="-"/>
      <w:lvlJc w:val="left"/>
      <w:rPr>
        <w:rFonts w:ascii="StarSymbol" w:hAnsi="StarSymbol"/>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20" w15:restartNumberingAfterBreak="0">
    <w:nsid w:val="00000014"/>
    <w:multiLevelType w:val="multilevel"/>
    <w:tmpl w:val="00000014"/>
    <w:lvl w:ilvl="0">
      <w:start w:val="1"/>
      <w:numFmt w:val="decimal"/>
      <w:lvlText w:val="(%1)"/>
      <w:lvlJc w:val="left"/>
      <w:pPr>
        <w:tabs>
          <w:tab w:val="num" w:pos="360"/>
        </w:tabs>
        <w:ind w:left="360" w:hanging="360"/>
      </w:pPr>
      <w:rPr>
        <w:rFonts w:hint="default"/>
      </w:rPr>
    </w:lvl>
    <w:lvl w:ilvl="1">
      <w:numFmt w:val="bullet"/>
      <w:suff w:val="nothing"/>
      <w:lvlText w:val="-"/>
      <w:lvlJc w:val="left"/>
      <w:rPr>
        <w:rFonts w:ascii="StarSymbol" w:hAnsi="StarSymbol"/>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21" w15:restartNumberingAfterBreak="0">
    <w:nsid w:val="00000015"/>
    <w:multiLevelType w:val="multilevel"/>
    <w:tmpl w:val="00000015"/>
    <w:name w:val="WW8Num193"/>
    <w:lvl w:ilvl="0">
      <w:start w:val="1"/>
      <w:numFmt w:val="decimal"/>
      <w:lvlText w:val="(%1)"/>
      <w:lvlJc w:val="left"/>
      <w:pPr>
        <w:tabs>
          <w:tab w:val="num" w:pos="360"/>
        </w:tabs>
        <w:ind w:left="360" w:hanging="360"/>
      </w:pPr>
      <w:rPr>
        <w:rFonts w:hint="default"/>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22" w15:restartNumberingAfterBreak="0">
    <w:nsid w:val="00000016"/>
    <w:multiLevelType w:val="multilevel"/>
    <w:tmpl w:val="00000016"/>
    <w:name w:val="WW8Num195"/>
    <w:lvl w:ilvl="0">
      <w:start w:val="1"/>
      <w:numFmt w:val="decimal"/>
      <w:lvlText w:val="(%1)"/>
      <w:lvlJc w:val="left"/>
      <w:pPr>
        <w:tabs>
          <w:tab w:val="num" w:pos="360"/>
        </w:tabs>
        <w:ind w:left="360" w:hanging="360"/>
      </w:pPr>
      <w:rPr>
        <w:rFonts w:hint="default"/>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23" w15:restartNumberingAfterBreak="0">
    <w:nsid w:val="00000017"/>
    <w:multiLevelType w:val="multilevel"/>
    <w:tmpl w:val="00000017"/>
    <w:name w:val="WW8Num199"/>
    <w:lvl w:ilvl="0">
      <w:start w:val="1"/>
      <w:numFmt w:val="decimal"/>
      <w:lvlText w:val="(%1)"/>
      <w:lvlJc w:val="left"/>
      <w:pPr>
        <w:tabs>
          <w:tab w:val="num" w:pos="360"/>
        </w:tabs>
        <w:ind w:left="360" w:hanging="360"/>
      </w:pPr>
      <w:rPr>
        <w:rFonts w:hint="default"/>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24" w15:restartNumberingAfterBreak="0">
    <w:nsid w:val="00000018"/>
    <w:multiLevelType w:val="multilevel"/>
    <w:tmpl w:val="00000018"/>
    <w:name w:val="WW8Num200"/>
    <w:lvl w:ilvl="0">
      <w:start w:val="2"/>
      <w:numFmt w:val="decimal"/>
      <w:suff w:val="nothing"/>
      <w:lvlText w:val="(%1)"/>
      <w:lvlJc w:val="left"/>
      <w:rPr>
        <w:rFonts w:ascii="Arial" w:hAnsi="Arial"/>
        <w:sz w:val="22"/>
      </w:rPr>
    </w:lvl>
    <w:lvl w:ilvl="1">
      <w:numFmt w:val="bullet"/>
      <w:suff w:val="nothing"/>
      <w:lvlText w:val="-"/>
      <w:lvlJc w:val="left"/>
      <w:rPr>
        <w:rFonts w:ascii="StarSymbol" w:hAnsi="StarSymbol"/>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25" w15:restartNumberingAfterBreak="0">
    <w:nsid w:val="00000019"/>
    <w:multiLevelType w:val="multilevel"/>
    <w:tmpl w:val="00000019"/>
    <w:name w:val="WW8Num202"/>
    <w:lvl w:ilvl="0">
      <w:start w:val="3"/>
      <w:numFmt w:val="decimal"/>
      <w:lvlText w:val="(%1)"/>
      <w:lvlJc w:val="left"/>
      <w:pPr>
        <w:tabs>
          <w:tab w:val="num" w:pos="360"/>
        </w:tabs>
        <w:ind w:left="360" w:hanging="360"/>
      </w:pPr>
      <w:rPr>
        <w:rFonts w:hint="default"/>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26" w15:restartNumberingAfterBreak="0">
    <w:nsid w:val="0000001A"/>
    <w:multiLevelType w:val="multilevel"/>
    <w:tmpl w:val="0000001A"/>
    <w:name w:val="WW8Num211"/>
    <w:lvl w:ilvl="0">
      <w:numFmt w:val="bullet"/>
      <w:suff w:val="nothing"/>
      <w:lvlText w:val="-"/>
      <w:lvlJc w:val="left"/>
      <w:rPr>
        <w:rFonts w:ascii="StarSymbol" w:hAnsi="StarSymbol"/>
      </w:rPr>
    </w:lvl>
    <w:lvl w:ilvl="1">
      <w:start w:val="1"/>
      <w:numFmt w:val="decimal"/>
      <w:suff w:val="nothing"/>
      <w:lvlText w:val="(%2)"/>
      <w:lvlJc w:val="left"/>
      <w:rPr>
        <w:rFonts w:ascii="Arial" w:hAnsi="Arial"/>
        <w:sz w:val="22"/>
      </w:rPr>
    </w:lvl>
    <w:lvl w:ilvl="2">
      <w:start w:val="1"/>
      <w:numFmt w:val="bullet"/>
      <w:suff w:val="nothing"/>
      <w:lvlText w:val=""/>
      <w:lvlJc w:val="left"/>
      <w:rPr>
        <w:rFonts w:ascii="Wingdings" w:hAnsi="Wingdings"/>
      </w:rPr>
    </w:lvl>
    <w:lvl w:ilvl="3">
      <w:start w:val="1"/>
      <w:numFmt w:val="bullet"/>
      <w:suff w:val="nothing"/>
      <w:lvlText w:val=""/>
      <w:lvlJc w:val="left"/>
      <w:rPr>
        <w:rFonts w:ascii="Symbol" w:hAnsi="Symbol"/>
      </w:rPr>
    </w:lvl>
    <w:lvl w:ilvl="4">
      <w:start w:val="1"/>
      <w:numFmt w:val="bullet"/>
      <w:suff w:val="nothing"/>
      <w:lvlText w:val="o"/>
      <w:lvlJc w:val="left"/>
      <w:rPr>
        <w:rFonts w:ascii="Courier New" w:hAnsi="Courier New"/>
      </w:rPr>
    </w:lvl>
    <w:lvl w:ilvl="5">
      <w:start w:val="1"/>
      <w:numFmt w:val="bullet"/>
      <w:suff w:val="nothing"/>
      <w:lvlText w:val=""/>
      <w:lvlJc w:val="left"/>
      <w:rPr>
        <w:rFonts w:ascii="Wingdings" w:hAnsi="Wingdings"/>
      </w:rPr>
    </w:lvl>
    <w:lvl w:ilvl="6">
      <w:start w:val="1"/>
      <w:numFmt w:val="bullet"/>
      <w:suff w:val="nothing"/>
      <w:lvlText w:val=""/>
      <w:lvlJc w:val="left"/>
      <w:rPr>
        <w:rFonts w:ascii="Symbol" w:hAnsi="Symbol"/>
      </w:rPr>
    </w:lvl>
    <w:lvl w:ilvl="7">
      <w:start w:val="1"/>
      <w:numFmt w:val="bullet"/>
      <w:suff w:val="nothing"/>
      <w:lvlText w:val="o"/>
      <w:lvlJc w:val="left"/>
      <w:rPr>
        <w:rFonts w:ascii="Courier New" w:hAnsi="Courier New"/>
      </w:rPr>
    </w:lvl>
    <w:lvl w:ilvl="8">
      <w:start w:val="1"/>
      <w:numFmt w:val="bullet"/>
      <w:suff w:val="nothing"/>
      <w:lvlText w:val=""/>
      <w:lvlJc w:val="left"/>
      <w:rPr>
        <w:rFonts w:ascii="Wingdings" w:hAnsi="Wingdings"/>
      </w:rPr>
    </w:lvl>
  </w:abstractNum>
  <w:abstractNum w:abstractNumId="27" w15:restartNumberingAfterBreak="0">
    <w:nsid w:val="0000001B"/>
    <w:multiLevelType w:val="multilevel"/>
    <w:tmpl w:val="F5D45412"/>
    <w:name w:val="WW8Num214"/>
    <w:lvl w:ilvl="0">
      <w:start w:val="1"/>
      <w:numFmt w:val="decimal"/>
      <w:suff w:val="nothing"/>
      <w:lvlText w:val="(%1)"/>
      <w:lvlJc w:val="left"/>
      <w:pPr>
        <w:ind w:left="425" w:hanging="425"/>
      </w:pPr>
      <w:rPr>
        <w:rFonts w:ascii="Arial" w:hAnsi="Arial" w:hint="default"/>
        <w:sz w:val="22"/>
      </w:rPr>
    </w:lvl>
    <w:lvl w:ilvl="1">
      <w:start w:val="1"/>
      <w:numFmt w:val="lowerLetter"/>
      <w:suff w:val="nothing"/>
      <w:lvlText w:val="%2."/>
      <w:lvlJc w:val="left"/>
      <w:pPr>
        <w:ind w:left="0" w:firstLine="0"/>
      </w:pPr>
      <w:rPr>
        <w:rFonts w:hint="default"/>
      </w:rPr>
    </w:lvl>
    <w:lvl w:ilvl="2">
      <w:start w:val="1"/>
      <w:numFmt w:val="lowerRoman"/>
      <w:suff w:val="nothing"/>
      <w:lvlText w:val="%3."/>
      <w:lvlJc w:val="righ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right"/>
      <w:pPr>
        <w:ind w:left="0" w:firstLine="0"/>
      </w:pPr>
      <w:rPr>
        <w:rFonts w:hint="default"/>
      </w:rPr>
    </w:lvl>
    <w:lvl w:ilvl="6">
      <w:start w:val="1"/>
      <w:numFmt w:val="decimal"/>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9."/>
      <w:lvlJc w:val="right"/>
      <w:pPr>
        <w:ind w:left="0" w:firstLine="0"/>
      </w:pPr>
      <w:rPr>
        <w:rFonts w:hint="default"/>
      </w:rPr>
    </w:lvl>
  </w:abstractNum>
  <w:abstractNum w:abstractNumId="28" w15:restartNumberingAfterBreak="0">
    <w:nsid w:val="0000001C"/>
    <w:multiLevelType w:val="multilevel"/>
    <w:tmpl w:val="0000001C"/>
    <w:name w:val="WW8Num217"/>
    <w:lvl w:ilvl="0">
      <w:numFmt w:val="bullet"/>
      <w:suff w:val="nothing"/>
      <w:lvlText w:val="-"/>
      <w:lvlJc w:val="left"/>
      <w:rPr>
        <w:rFonts w:ascii="StarSymbol" w:hAnsi="StarSymbol"/>
      </w:rPr>
    </w:lvl>
    <w:lvl w:ilvl="1">
      <w:start w:val="1"/>
      <w:numFmt w:val="decimal"/>
      <w:suff w:val="nothing"/>
      <w:lvlText w:val="%2."/>
      <w:lvlJc w:val="left"/>
    </w:lvl>
    <w:lvl w:ilvl="2">
      <w:start w:val="1"/>
      <w:numFmt w:val="bullet"/>
      <w:suff w:val="nothing"/>
      <w:lvlText w:val=""/>
      <w:lvlJc w:val="left"/>
      <w:rPr>
        <w:rFonts w:ascii="Wingdings" w:hAnsi="Wingdings"/>
      </w:rPr>
    </w:lvl>
    <w:lvl w:ilvl="3">
      <w:start w:val="1"/>
      <w:numFmt w:val="bullet"/>
      <w:suff w:val="nothing"/>
      <w:lvlText w:val=""/>
      <w:lvlJc w:val="left"/>
      <w:rPr>
        <w:rFonts w:ascii="Symbol" w:hAnsi="Symbol"/>
      </w:rPr>
    </w:lvl>
    <w:lvl w:ilvl="4">
      <w:start w:val="1"/>
      <w:numFmt w:val="bullet"/>
      <w:suff w:val="nothing"/>
      <w:lvlText w:val="o"/>
      <w:lvlJc w:val="left"/>
      <w:rPr>
        <w:rFonts w:ascii="Courier New" w:hAnsi="Courier New"/>
      </w:rPr>
    </w:lvl>
    <w:lvl w:ilvl="5">
      <w:start w:val="1"/>
      <w:numFmt w:val="bullet"/>
      <w:suff w:val="nothing"/>
      <w:lvlText w:val=""/>
      <w:lvlJc w:val="left"/>
      <w:rPr>
        <w:rFonts w:ascii="Wingdings" w:hAnsi="Wingdings"/>
      </w:rPr>
    </w:lvl>
    <w:lvl w:ilvl="6">
      <w:start w:val="1"/>
      <w:numFmt w:val="bullet"/>
      <w:suff w:val="nothing"/>
      <w:lvlText w:val=""/>
      <w:lvlJc w:val="left"/>
      <w:rPr>
        <w:rFonts w:ascii="Symbol" w:hAnsi="Symbol"/>
      </w:rPr>
    </w:lvl>
    <w:lvl w:ilvl="7">
      <w:start w:val="1"/>
      <w:numFmt w:val="bullet"/>
      <w:suff w:val="nothing"/>
      <w:lvlText w:val="o"/>
      <w:lvlJc w:val="left"/>
      <w:rPr>
        <w:rFonts w:ascii="Courier New" w:hAnsi="Courier New"/>
      </w:rPr>
    </w:lvl>
    <w:lvl w:ilvl="8">
      <w:start w:val="1"/>
      <w:numFmt w:val="bullet"/>
      <w:suff w:val="nothing"/>
      <w:lvlText w:val=""/>
      <w:lvlJc w:val="left"/>
      <w:rPr>
        <w:rFonts w:ascii="Wingdings" w:hAnsi="Wingdings"/>
      </w:rPr>
    </w:lvl>
  </w:abstractNum>
  <w:abstractNum w:abstractNumId="29" w15:restartNumberingAfterBreak="0">
    <w:nsid w:val="0000001D"/>
    <w:multiLevelType w:val="multilevel"/>
    <w:tmpl w:val="0000001D"/>
    <w:name w:val="WW8Num239"/>
    <w:lvl w:ilvl="0">
      <w:start w:val="1"/>
      <w:numFmt w:val="decimal"/>
      <w:lvlText w:val="(%1)"/>
      <w:lvlJc w:val="left"/>
      <w:pPr>
        <w:tabs>
          <w:tab w:val="num" w:pos="360"/>
        </w:tabs>
        <w:ind w:left="360" w:hanging="360"/>
      </w:pPr>
      <w:rPr>
        <w:rFonts w:hint="default"/>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0" w15:restartNumberingAfterBreak="0">
    <w:nsid w:val="0000001E"/>
    <w:multiLevelType w:val="multilevel"/>
    <w:tmpl w:val="0000001E"/>
    <w:name w:val="WW8Num245"/>
    <w:lvl w:ilvl="0">
      <w:start w:val="1"/>
      <w:numFmt w:val="decimal"/>
      <w:suff w:val="nothing"/>
      <w:lvlText w:val="(%1)"/>
      <w:lvlJc w:val="left"/>
      <w:rPr>
        <w:rFonts w:ascii="Arial" w:hAnsi="Arial"/>
        <w:sz w:val="22"/>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1" w15:restartNumberingAfterBreak="0">
    <w:nsid w:val="0000001F"/>
    <w:multiLevelType w:val="multilevel"/>
    <w:tmpl w:val="0000001F"/>
    <w:name w:val="WW8Num246"/>
    <w:lvl w:ilvl="0">
      <w:start w:val="1"/>
      <w:numFmt w:val="decimal"/>
      <w:lvlText w:val="(%1)"/>
      <w:lvlJc w:val="left"/>
      <w:pPr>
        <w:tabs>
          <w:tab w:val="num" w:pos="360"/>
        </w:tabs>
        <w:ind w:left="360" w:hanging="360"/>
      </w:pPr>
      <w:rPr>
        <w:rFonts w:hint="default"/>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2" w15:restartNumberingAfterBreak="0">
    <w:nsid w:val="00000020"/>
    <w:multiLevelType w:val="multilevel"/>
    <w:tmpl w:val="00000020"/>
    <w:name w:val="WW8Num248"/>
    <w:lvl w:ilvl="0">
      <w:start w:val="1"/>
      <w:numFmt w:val="decimal"/>
      <w:lvlText w:val="(%1)"/>
      <w:lvlJc w:val="left"/>
      <w:pPr>
        <w:tabs>
          <w:tab w:val="num" w:pos="360"/>
        </w:tabs>
        <w:ind w:left="360" w:hanging="360"/>
      </w:pPr>
      <w:rPr>
        <w:rFonts w:hint="default"/>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3" w15:restartNumberingAfterBreak="0">
    <w:nsid w:val="00000021"/>
    <w:multiLevelType w:val="multilevel"/>
    <w:tmpl w:val="00000021"/>
    <w:name w:val="WW8Num257"/>
    <w:lvl w:ilvl="0">
      <w:start w:val="2"/>
      <w:numFmt w:val="decimal"/>
      <w:lvlText w:val="(%1)"/>
      <w:lvlJc w:val="left"/>
      <w:pPr>
        <w:tabs>
          <w:tab w:val="num" w:pos="360"/>
        </w:tabs>
        <w:ind w:left="360" w:hanging="360"/>
      </w:pPr>
      <w:rPr>
        <w:rFonts w:hint="default"/>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4" w15:restartNumberingAfterBreak="0">
    <w:nsid w:val="00000022"/>
    <w:multiLevelType w:val="multilevel"/>
    <w:tmpl w:val="00000022"/>
    <w:name w:val="WW8Num258"/>
    <w:lvl w:ilvl="0">
      <w:start w:val="1"/>
      <w:numFmt w:val="decimal"/>
      <w:lvlText w:val="(%1)"/>
      <w:lvlJc w:val="left"/>
      <w:pPr>
        <w:tabs>
          <w:tab w:val="num" w:pos="360"/>
        </w:tabs>
        <w:ind w:left="360" w:hanging="360"/>
      </w:pPr>
      <w:rPr>
        <w:rFonts w:hint="default"/>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5" w15:restartNumberingAfterBreak="0">
    <w:nsid w:val="00000023"/>
    <w:multiLevelType w:val="multilevel"/>
    <w:tmpl w:val="00000023"/>
    <w:name w:val="WW8Num290"/>
    <w:lvl w:ilvl="0">
      <w:start w:val="1"/>
      <w:numFmt w:val="decimal"/>
      <w:suff w:val="nothing"/>
      <w:lvlText w:val="(%1)"/>
      <w:lvlJc w:val="left"/>
      <w:rPr>
        <w:rFonts w:ascii="Arial" w:hAnsi="Arial"/>
        <w:sz w:val="22"/>
      </w:rPr>
    </w:lvl>
    <w:lvl w:ilvl="1">
      <w:numFmt w:val="bullet"/>
      <w:suff w:val="nothing"/>
      <w:lvlText w:val="-"/>
      <w:lvlJc w:val="left"/>
      <w:rPr>
        <w:rFonts w:ascii="StarSymbol" w:hAnsi="StarSymbol"/>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6" w15:restartNumberingAfterBreak="0">
    <w:nsid w:val="00000024"/>
    <w:multiLevelType w:val="multilevel"/>
    <w:tmpl w:val="00000024"/>
    <w:name w:val="WW8Num292"/>
    <w:lvl w:ilvl="0">
      <w:start w:val="1"/>
      <w:numFmt w:val="decimal"/>
      <w:suff w:val="nothing"/>
      <w:lvlText w:val="(%1)"/>
      <w:lvlJc w:val="left"/>
      <w:rPr>
        <w:rFonts w:ascii="Arial" w:hAnsi="Arial"/>
        <w:sz w:val="22"/>
      </w:rPr>
    </w:lvl>
    <w:lvl w:ilvl="1">
      <w:numFmt w:val="bullet"/>
      <w:suff w:val="nothing"/>
      <w:lvlText w:val="-"/>
      <w:lvlJc w:val="left"/>
      <w:rPr>
        <w:rFonts w:ascii="StarSymbol" w:hAnsi="StarSymbol"/>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7" w15:restartNumberingAfterBreak="0">
    <w:nsid w:val="00000025"/>
    <w:multiLevelType w:val="multilevel"/>
    <w:tmpl w:val="00000025"/>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8" w15:restartNumberingAfterBreak="0">
    <w:nsid w:val="0002007E"/>
    <w:multiLevelType w:val="multilevel"/>
    <w:tmpl w:val="0400EDCE"/>
    <w:lvl w:ilvl="0">
      <w:start w:val="1"/>
      <w:numFmt w:val="bullet"/>
      <w:lvlText w:val=""/>
      <w:lvlJc w:val="left"/>
      <w:pPr>
        <w:tabs>
          <w:tab w:val="num" w:pos="360"/>
        </w:tabs>
        <w:ind w:left="360" w:hanging="360"/>
      </w:pPr>
      <w:rPr>
        <w:rFonts w:ascii="Wingdings" w:hAnsi="Wingdings" w:hint="default"/>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9" w15:restartNumberingAfterBreak="0">
    <w:nsid w:val="00530D54"/>
    <w:multiLevelType w:val="hybridMultilevel"/>
    <w:tmpl w:val="04D49D06"/>
    <w:lvl w:ilvl="0" w:tplc="B2620102">
      <w:start w:val="1"/>
      <w:numFmt w:val="bullet"/>
      <w:lvlText w:val="-"/>
      <w:lvlJc w:val="left"/>
      <w:pPr>
        <w:tabs>
          <w:tab w:val="num" w:pos="720"/>
        </w:tabs>
        <w:ind w:left="720" w:hanging="360"/>
      </w:pPr>
      <w:rPr>
        <w:rFonts w:ascii="Times New Roman" w:hAnsi="Times New Roman" w:hint="default"/>
      </w:rPr>
    </w:lvl>
    <w:lvl w:ilvl="1" w:tplc="B2620102">
      <w:start w:val="1"/>
      <w:numFmt w:val="bullet"/>
      <w:lvlText w:val="-"/>
      <w:lvlJc w:val="left"/>
      <w:pPr>
        <w:tabs>
          <w:tab w:val="num" w:pos="1800"/>
        </w:tabs>
        <w:ind w:left="1800" w:hanging="360"/>
      </w:pPr>
      <w:rPr>
        <w:rFonts w:ascii="Times New Roman" w:hAnsi="Times New Roman" w:hint="default"/>
      </w:r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40" w15:restartNumberingAfterBreak="0">
    <w:nsid w:val="012E7011"/>
    <w:multiLevelType w:val="hybridMultilevel"/>
    <w:tmpl w:val="E5C687B8"/>
    <w:lvl w:ilvl="0" w:tplc="180C03EA">
      <w:start w:val="1"/>
      <w:numFmt w:val="bullet"/>
      <w:lvlText w:val=""/>
      <w:lvlJc w:val="left"/>
      <w:pPr>
        <w:tabs>
          <w:tab w:val="num" w:pos="720"/>
        </w:tabs>
        <w:ind w:left="717" w:hanging="357"/>
      </w:pPr>
      <w:rPr>
        <w:rFonts w:ascii="Symbol" w:hAnsi="Symbol" w:hint="default"/>
      </w:rPr>
    </w:lvl>
    <w:lvl w:ilvl="1" w:tplc="180C03EA">
      <w:start w:val="1"/>
      <w:numFmt w:val="bullet"/>
      <w:lvlText w:val=""/>
      <w:lvlJc w:val="left"/>
      <w:pPr>
        <w:tabs>
          <w:tab w:val="num" w:pos="1800"/>
        </w:tabs>
        <w:ind w:left="1797" w:hanging="357"/>
      </w:pPr>
      <w:rPr>
        <w:rFonts w:ascii="Symbol" w:hAnsi="Symbol"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01D85A43"/>
    <w:multiLevelType w:val="hybridMultilevel"/>
    <w:tmpl w:val="18A60FD4"/>
    <w:lvl w:ilvl="0" w:tplc="B2620102">
      <w:start w:val="1"/>
      <w:numFmt w:val="bullet"/>
      <w:lvlText w:val="-"/>
      <w:lvlJc w:val="left"/>
      <w:pPr>
        <w:tabs>
          <w:tab w:val="num" w:pos="360"/>
        </w:tabs>
        <w:ind w:left="360"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01E42989"/>
    <w:multiLevelType w:val="multilevel"/>
    <w:tmpl w:val="00000014"/>
    <w:lvl w:ilvl="0">
      <w:start w:val="1"/>
      <w:numFmt w:val="bullet"/>
      <w:lvlText w:val=""/>
      <w:lvlJc w:val="left"/>
      <w:pPr>
        <w:tabs>
          <w:tab w:val="num" w:pos="567"/>
        </w:tabs>
        <w:ind w:left="567" w:hanging="567"/>
      </w:pPr>
      <w:rPr>
        <w:rFonts w:ascii="Symbol" w:hAnsi="Symbol" w:hint="default"/>
      </w:rPr>
    </w:lvl>
    <w:lvl w:ilvl="1">
      <w:numFmt w:val="bullet"/>
      <w:suff w:val="nothing"/>
      <w:lvlText w:val="-"/>
      <w:lvlJc w:val="left"/>
      <w:rPr>
        <w:rFonts w:ascii="StarSymbol" w:hAnsi="StarSymbol"/>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43" w15:restartNumberingAfterBreak="0">
    <w:nsid w:val="0325563F"/>
    <w:multiLevelType w:val="singleLevel"/>
    <w:tmpl w:val="3A66E4D2"/>
    <w:lvl w:ilvl="0">
      <w:start w:val="1"/>
      <w:numFmt w:val="bullet"/>
      <w:lvlText w:val="-"/>
      <w:lvlJc w:val="left"/>
      <w:pPr>
        <w:tabs>
          <w:tab w:val="num" w:pos="360"/>
        </w:tabs>
        <w:ind w:left="357" w:hanging="357"/>
      </w:pPr>
      <w:rPr>
        <w:rFonts w:ascii="Times New Roman" w:hAnsi="Times New Roman" w:hint="default"/>
      </w:rPr>
    </w:lvl>
  </w:abstractNum>
  <w:abstractNum w:abstractNumId="44" w15:restartNumberingAfterBreak="0">
    <w:nsid w:val="033B1167"/>
    <w:multiLevelType w:val="multilevel"/>
    <w:tmpl w:val="7F6E0F92"/>
    <w:lvl w:ilvl="0">
      <w:start w:val="1"/>
      <w:numFmt w:val="lowerLetter"/>
      <w:lvlText w:val="%1."/>
      <w:lvlJc w:val="left"/>
      <w:pPr>
        <w:tabs>
          <w:tab w:val="num" w:pos="720"/>
        </w:tabs>
        <w:ind w:left="720" w:hanging="360"/>
      </w:pPr>
      <w:rPr>
        <w:rFonts w:hint="default"/>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45" w15:restartNumberingAfterBreak="0">
    <w:nsid w:val="03D64932"/>
    <w:multiLevelType w:val="multilevel"/>
    <w:tmpl w:val="A484F938"/>
    <w:lvl w:ilvl="0">
      <w:start w:val="1"/>
      <w:numFmt w:val="bullet"/>
      <w:lvlText w:val="-"/>
      <w:lvlJc w:val="left"/>
      <w:pPr>
        <w:tabs>
          <w:tab w:val="num" w:pos="1069"/>
        </w:tabs>
        <w:ind w:left="1069" w:hanging="360"/>
      </w:pPr>
      <w:rPr>
        <w:rFonts w:ascii="Arial" w:hAnsi="Arial" w:hint="default"/>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46" w15:restartNumberingAfterBreak="0">
    <w:nsid w:val="048B733C"/>
    <w:multiLevelType w:val="hybridMultilevel"/>
    <w:tmpl w:val="DF44DB10"/>
    <w:lvl w:ilvl="0" w:tplc="AEC6813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7" w15:restartNumberingAfterBreak="0">
    <w:nsid w:val="04927667"/>
    <w:multiLevelType w:val="hybridMultilevel"/>
    <w:tmpl w:val="FC70123E"/>
    <w:lvl w:ilvl="0" w:tplc="1BB2CCBA">
      <w:start w:val="5"/>
      <w:numFmt w:val="bullet"/>
      <w:lvlText w:val="-"/>
      <w:lvlJc w:val="left"/>
      <w:pPr>
        <w:tabs>
          <w:tab w:val="num" w:pos="1065"/>
        </w:tabs>
        <w:ind w:left="1065" w:hanging="705"/>
      </w:pPr>
      <w:rPr>
        <w:rFonts w:ascii="Arial" w:eastAsia="Times New Roman" w:hAnsi="Arial" w:cs="Arial" w:hint="default"/>
      </w:rPr>
    </w:lvl>
    <w:lvl w:ilvl="1" w:tplc="971EE0EA">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05A5399D"/>
    <w:multiLevelType w:val="multilevel"/>
    <w:tmpl w:val="D43EE8CA"/>
    <w:lvl w:ilvl="0">
      <w:start w:val="1"/>
      <w:numFmt w:val="decimal"/>
      <w:lvlText w:val="(%1)"/>
      <w:lvlJc w:val="left"/>
      <w:pPr>
        <w:tabs>
          <w:tab w:val="num" w:pos="360"/>
        </w:tabs>
        <w:ind w:left="360" w:hanging="360"/>
      </w:pPr>
      <w:rPr>
        <w:rFonts w:hint="default"/>
      </w:rPr>
    </w:lvl>
    <w:lvl w:ilvl="1">
      <w:numFmt w:val="bullet"/>
      <w:suff w:val="nothing"/>
      <w:lvlText w:val="-"/>
      <w:lvlJc w:val="left"/>
      <w:pPr>
        <w:ind w:left="0" w:firstLine="0"/>
      </w:pPr>
      <w:rPr>
        <w:rFonts w:ascii="StarSymbol" w:hAnsi="StarSymbol" w:hint="default"/>
      </w:rPr>
    </w:lvl>
    <w:lvl w:ilvl="2">
      <w:start w:val="1"/>
      <w:numFmt w:val="decimal"/>
      <w:suff w:val="nothing"/>
      <w:lvlText w:val="(%3)"/>
      <w:lvlJc w:val="left"/>
      <w:pPr>
        <w:ind w:left="0" w:firstLine="0"/>
      </w:pPr>
      <w:rPr>
        <w:rFonts w:ascii="Arial" w:hAnsi="Arial" w:hint="default"/>
        <w:sz w:val="22"/>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right"/>
      <w:pPr>
        <w:ind w:left="0" w:firstLine="0"/>
      </w:pPr>
      <w:rPr>
        <w:rFonts w:hint="default"/>
      </w:rPr>
    </w:lvl>
    <w:lvl w:ilvl="6">
      <w:start w:val="1"/>
      <w:numFmt w:val="decimal"/>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9."/>
      <w:lvlJc w:val="right"/>
      <w:pPr>
        <w:ind w:left="0" w:firstLine="0"/>
      </w:pPr>
      <w:rPr>
        <w:rFonts w:hint="default"/>
      </w:rPr>
    </w:lvl>
  </w:abstractNum>
  <w:abstractNum w:abstractNumId="49" w15:restartNumberingAfterBreak="0">
    <w:nsid w:val="05CC1CA5"/>
    <w:multiLevelType w:val="hybridMultilevel"/>
    <w:tmpl w:val="3B5E00A4"/>
    <w:lvl w:ilvl="0" w:tplc="ACD88C50">
      <w:start w:val="1"/>
      <w:numFmt w:val="bullet"/>
      <w:lvlText w:val=""/>
      <w:lvlJc w:val="left"/>
      <w:pPr>
        <w:tabs>
          <w:tab w:val="num" w:pos="1134"/>
        </w:tabs>
        <w:ind w:left="1134" w:hanging="56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05E37AB5"/>
    <w:multiLevelType w:val="multilevel"/>
    <w:tmpl w:val="00000014"/>
    <w:lvl w:ilvl="0">
      <w:start w:val="1"/>
      <w:numFmt w:val="decimal"/>
      <w:lvlText w:val="(%1)"/>
      <w:lvlJc w:val="left"/>
      <w:pPr>
        <w:tabs>
          <w:tab w:val="num" w:pos="360"/>
        </w:tabs>
        <w:ind w:left="360" w:hanging="360"/>
      </w:pPr>
      <w:rPr>
        <w:rFonts w:hint="default"/>
      </w:rPr>
    </w:lvl>
    <w:lvl w:ilvl="1">
      <w:numFmt w:val="bullet"/>
      <w:suff w:val="nothing"/>
      <w:lvlText w:val="-"/>
      <w:lvlJc w:val="left"/>
      <w:rPr>
        <w:rFonts w:ascii="StarSymbol" w:hAnsi="StarSymbol"/>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51" w15:restartNumberingAfterBreak="0">
    <w:nsid w:val="06301F99"/>
    <w:multiLevelType w:val="hybridMultilevel"/>
    <w:tmpl w:val="40ECFF94"/>
    <w:lvl w:ilvl="0" w:tplc="17F44D7C">
      <w:start w:val="1"/>
      <w:numFmt w:val="decimal"/>
      <w:lvlText w:val="(%1)"/>
      <w:lvlJc w:val="left"/>
      <w:pPr>
        <w:tabs>
          <w:tab w:val="num" w:pos="360"/>
        </w:tabs>
        <w:ind w:left="360" w:hanging="360"/>
      </w:pPr>
      <w:rPr>
        <w:rFonts w:hint="default"/>
      </w:rPr>
    </w:lvl>
    <w:lvl w:ilvl="1" w:tplc="8AD23D74">
      <w:start w:val="1"/>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2" w15:restartNumberingAfterBreak="0">
    <w:nsid w:val="065E7E4F"/>
    <w:multiLevelType w:val="multilevel"/>
    <w:tmpl w:val="088E964C"/>
    <w:lvl w:ilvl="0">
      <w:start w:val="2"/>
      <w:numFmt w:val="decimal"/>
      <w:lvlText w:val="(%1)"/>
      <w:lvlJc w:val="left"/>
      <w:pPr>
        <w:tabs>
          <w:tab w:val="num" w:pos="360"/>
        </w:tabs>
        <w:ind w:left="357" w:hanging="357"/>
      </w:pPr>
      <w:rPr>
        <w:rFonts w:hint="default"/>
      </w:rPr>
    </w:lvl>
    <w:lvl w:ilvl="1">
      <w:numFmt w:val="bullet"/>
      <w:suff w:val="nothing"/>
      <w:lvlText w:val="-"/>
      <w:lvlJc w:val="left"/>
      <w:pPr>
        <w:ind w:left="0" w:firstLine="0"/>
      </w:pPr>
      <w:rPr>
        <w:rFonts w:ascii="StarSymbol" w:hAnsi="StarSymbol" w:hint="default"/>
      </w:rPr>
    </w:lvl>
    <w:lvl w:ilvl="2">
      <w:start w:val="1"/>
      <w:numFmt w:val="decimal"/>
      <w:suff w:val="nothing"/>
      <w:lvlText w:val="(%3)"/>
      <w:lvlJc w:val="left"/>
      <w:pPr>
        <w:ind w:left="0" w:firstLine="0"/>
      </w:pPr>
      <w:rPr>
        <w:rFonts w:ascii="Arial" w:hAnsi="Arial" w:hint="default"/>
        <w:sz w:val="22"/>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right"/>
      <w:pPr>
        <w:ind w:left="0" w:firstLine="0"/>
      </w:pPr>
      <w:rPr>
        <w:rFonts w:hint="default"/>
      </w:rPr>
    </w:lvl>
    <w:lvl w:ilvl="6">
      <w:start w:val="1"/>
      <w:numFmt w:val="decimal"/>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9."/>
      <w:lvlJc w:val="right"/>
      <w:pPr>
        <w:ind w:left="0" w:firstLine="0"/>
      </w:pPr>
      <w:rPr>
        <w:rFonts w:hint="default"/>
      </w:rPr>
    </w:lvl>
  </w:abstractNum>
  <w:abstractNum w:abstractNumId="53" w15:restartNumberingAfterBreak="0">
    <w:nsid w:val="06D13A5B"/>
    <w:multiLevelType w:val="hybridMultilevel"/>
    <w:tmpl w:val="F626D676"/>
    <w:lvl w:ilvl="0" w:tplc="0D7CD0E2">
      <w:start w:val="1"/>
      <w:numFmt w:val="decimal"/>
      <w:lvlText w:val="(%1)"/>
      <w:lvlJc w:val="left"/>
      <w:pPr>
        <w:tabs>
          <w:tab w:val="num" w:pos="360"/>
        </w:tabs>
        <w:ind w:left="357" w:hanging="35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4" w15:restartNumberingAfterBreak="0">
    <w:nsid w:val="07213AE9"/>
    <w:multiLevelType w:val="multilevel"/>
    <w:tmpl w:val="00000009"/>
    <w:lvl w:ilvl="0">
      <w:start w:val="1"/>
      <w:numFmt w:val="bullet"/>
      <w:lvlText w:val=""/>
      <w:lvlJc w:val="left"/>
      <w:pPr>
        <w:tabs>
          <w:tab w:val="num" w:pos="720"/>
        </w:tabs>
        <w:ind w:left="720" w:hanging="363"/>
      </w:pPr>
      <w:rPr>
        <w:rFonts w:ascii="Symbol" w:hAnsi="Symbol" w:hint="default"/>
      </w:rPr>
    </w:lvl>
    <w:lvl w:ilvl="1">
      <w:numFmt w:val="bullet"/>
      <w:suff w:val="nothing"/>
      <w:lvlText w:val="-"/>
      <w:lvlJc w:val="left"/>
      <w:rPr>
        <w:rFonts w:ascii="StarSymbol" w:hAnsi="StarSymbol"/>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55" w15:restartNumberingAfterBreak="0">
    <w:nsid w:val="07951B83"/>
    <w:multiLevelType w:val="multilevel"/>
    <w:tmpl w:val="00000005"/>
    <w:lvl w:ilvl="0">
      <w:start w:val="1"/>
      <w:numFmt w:val="bullet"/>
      <w:lvlText w:val=""/>
      <w:lvlJc w:val="left"/>
      <w:pPr>
        <w:tabs>
          <w:tab w:val="num" w:pos="720"/>
        </w:tabs>
        <w:ind w:left="720" w:hanging="363"/>
      </w:pPr>
      <w:rPr>
        <w:rFonts w:ascii="Symbol" w:hAnsi="Symbol" w:hint="default"/>
      </w:rPr>
    </w:lvl>
    <w:lvl w:ilvl="1">
      <w:numFmt w:val="bullet"/>
      <w:suff w:val="nothing"/>
      <w:lvlText w:val="-"/>
      <w:lvlJc w:val="left"/>
      <w:rPr>
        <w:rFonts w:ascii="StarSymbol" w:hAnsi="StarSymbol"/>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56" w15:restartNumberingAfterBreak="0">
    <w:nsid w:val="08D87A87"/>
    <w:multiLevelType w:val="multilevel"/>
    <w:tmpl w:val="00000014"/>
    <w:lvl w:ilvl="0">
      <w:start w:val="1"/>
      <w:numFmt w:val="bullet"/>
      <w:lvlText w:val=""/>
      <w:lvlJc w:val="left"/>
      <w:pPr>
        <w:tabs>
          <w:tab w:val="num" w:pos="720"/>
        </w:tabs>
        <w:ind w:left="720" w:hanging="363"/>
      </w:pPr>
      <w:rPr>
        <w:rFonts w:ascii="Symbol" w:hAnsi="Symbol" w:hint="default"/>
      </w:rPr>
    </w:lvl>
    <w:lvl w:ilvl="1">
      <w:numFmt w:val="bullet"/>
      <w:suff w:val="nothing"/>
      <w:lvlText w:val="-"/>
      <w:lvlJc w:val="left"/>
      <w:rPr>
        <w:rFonts w:ascii="StarSymbol" w:hAnsi="StarSymbol"/>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57" w15:restartNumberingAfterBreak="0">
    <w:nsid w:val="095F25E0"/>
    <w:multiLevelType w:val="hybridMultilevel"/>
    <w:tmpl w:val="991068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09FF360F"/>
    <w:multiLevelType w:val="multilevel"/>
    <w:tmpl w:val="00000014"/>
    <w:lvl w:ilvl="0">
      <w:start w:val="1"/>
      <w:numFmt w:val="decimal"/>
      <w:lvlText w:val="(%1)"/>
      <w:lvlJc w:val="left"/>
      <w:pPr>
        <w:tabs>
          <w:tab w:val="num" w:pos="360"/>
        </w:tabs>
        <w:ind w:left="360" w:hanging="360"/>
      </w:pPr>
      <w:rPr>
        <w:rFonts w:hint="default"/>
      </w:rPr>
    </w:lvl>
    <w:lvl w:ilvl="1">
      <w:numFmt w:val="bullet"/>
      <w:suff w:val="nothing"/>
      <w:lvlText w:val="-"/>
      <w:lvlJc w:val="left"/>
      <w:rPr>
        <w:rFonts w:ascii="StarSymbol" w:hAnsi="StarSymbol"/>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59" w15:restartNumberingAfterBreak="0">
    <w:nsid w:val="0A951D87"/>
    <w:multiLevelType w:val="multilevel"/>
    <w:tmpl w:val="0000001A"/>
    <w:lvl w:ilvl="0">
      <w:start w:val="1"/>
      <w:numFmt w:val="bullet"/>
      <w:lvlText w:val=""/>
      <w:lvlJc w:val="left"/>
      <w:pPr>
        <w:tabs>
          <w:tab w:val="num" w:pos="720"/>
        </w:tabs>
        <w:ind w:left="720" w:hanging="363"/>
      </w:pPr>
      <w:rPr>
        <w:rFonts w:ascii="Symbol" w:hAnsi="Symbol" w:hint="default"/>
      </w:rPr>
    </w:lvl>
    <w:lvl w:ilvl="1">
      <w:start w:val="1"/>
      <w:numFmt w:val="decimal"/>
      <w:suff w:val="nothing"/>
      <w:lvlText w:val="(%2)"/>
      <w:lvlJc w:val="left"/>
      <w:rPr>
        <w:rFonts w:ascii="Arial" w:hAnsi="Arial"/>
        <w:sz w:val="22"/>
      </w:rPr>
    </w:lvl>
    <w:lvl w:ilvl="2">
      <w:start w:val="1"/>
      <w:numFmt w:val="bullet"/>
      <w:suff w:val="nothing"/>
      <w:lvlText w:val=""/>
      <w:lvlJc w:val="left"/>
      <w:rPr>
        <w:rFonts w:ascii="Wingdings" w:hAnsi="Wingdings"/>
      </w:rPr>
    </w:lvl>
    <w:lvl w:ilvl="3">
      <w:start w:val="1"/>
      <w:numFmt w:val="bullet"/>
      <w:suff w:val="nothing"/>
      <w:lvlText w:val=""/>
      <w:lvlJc w:val="left"/>
      <w:rPr>
        <w:rFonts w:ascii="Symbol" w:hAnsi="Symbol"/>
      </w:rPr>
    </w:lvl>
    <w:lvl w:ilvl="4">
      <w:start w:val="1"/>
      <w:numFmt w:val="bullet"/>
      <w:suff w:val="nothing"/>
      <w:lvlText w:val="o"/>
      <w:lvlJc w:val="left"/>
      <w:rPr>
        <w:rFonts w:ascii="Courier New" w:hAnsi="Courier New"/>
      </w:rPr>
    </w:lvl>
    <w:lvl w:ilvl="5">
      <w:start w:val="1"/>
      <w:numFmt w:val="bullet"/>
      <w:suff w:val="nothing"/>
      <w:lvlText w:val=""/>
      <w:lvlJc w:val="left"/>
      <w:rPr>
        <w:rFonts w:ascii="Wingdings" w:hAnsi="Wingdings"/>
      </w:rPr>
    </w:lvl>
    <w:lvl w:ilvl="6">
      <w:start w:val="1"/>
      <w:numFmt w:val="bullet"/>
      <w:suff w:val="nothing"/>
      <w:lvlText w:val=""/>
      <w:lvlJc w:val="left"/>
      <w:rPr>
        <w:rFonts w:ascii="Symbol" w:hAnsi="Symbol"/>
      </w:rPr>
    </w:lvl>
    <w:lvl w:ilvl="7">
      <w:start w:val="1"/>
      <w:numFmt w:val="bullet"/>
      <w:suff w:val="nothing"/>
      <w:lvlText w:val="o"/>
      <w:lvlJc w:val="left"/>
      <w:rPr>
        <w:rFonts w:ascii="Courier New" w:hAnsi="Courier New"/>
      </w:rPr>
    </w:lvl>
    <w:lvl w:ilvl="8">
      <w:start w:val="1"/>
      <w:numFmt w:val="bullet"/>
      <w:suff w:val="nothing"/>
      <w:lvlText w:val=""/>
      <w:lvlJc w:val="left"/>
      <w:rPr>
        <w:rFonts w:ascii="Wingdings" w:hAnsi="Wingdings"/>
      </w:rPr>
    </w:lvl>
  </w:abstractNum>
  <w:abstractNum w:abstractNumId="60" w15:restartNumberingAfterBreak="0">
    <w:nsid w:val="0A9C4737"/>
    <w:multiLevelType w:val="hybridMultilevel"/>
    <w:tmpl w:val="A57881C4"/>
    <w:lvl w:ilvl="0" w:tplc="B2620102">
      <w:start w:val="1"/>
      <w:numFmt w:val="bullet"/>
      <w:lvlText w:val="-"/>
      <w:lvlJc w:val="left"/>
      <w:pPr>
        <w:tabs>
          <w:tab w:val="num" w:pos="720"/>
        </w:tabs>
        <w:ind w:left="720" w:hanging="360"/>
      </w:pPr>
      <w:rPr>
        <w:rFonts w:ascii="Times New Roman" w:hAnsi="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0AF51B92"/>
    <w:multiLevelType w:val="hybridMultilevel"/>
    <w:tmpl w:val="DC509B2C"/>
    <w:lvl w:ilvl="0" w:tplc="E81C06BE">
      <w:start w:val="1"/>
      <w:numFmt w:val="bullet"/>
      <w:lvlText w:val=""/>
      <w:lvlJc w:val="left"/>
      <w:pPr>
        <w:tabs>
          <w:tab w:val="num" w:pos="1211"/>
        </w:tabs>
        <w:ind w:left="1134" w:hanging="283"/>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0B061ADC"/>
    <w:multiLevelType w:val="hybridMultilevel"/>
    <w:tmpl w:val="E5C687B8"/>
    <w:lvl w:ilvl="0" w:tplc="180C03EA">
      <w:start w:val="1"/>
      <w:numFmt w:val="bullet"/>
      <w:lvlText w:val=""/>
      <w:lvlJc w:val="left"/>
      <w:pPr>
        <w:tabs>
          <w:tab w:val="num" w:pos="720"/>
        </w:tabs>
        <w:ind w:left="717" w:hanging="357"/>
      </w:pPr>
      <w:rPr>
        <w:rFonts w:ascii="Symbol" w:hAnsi="Symbol" w:hint="default"/>
      </w:rPr>
    </w:lvl>
    <w:lvl w:ilvl="1" w:tplc="1D90662C">
      <w:start w:val="1"/>
      <w:numFmt w:val="bullet"/>
      <w:lvlText w:val=""/>
      <w:lvlJc w:val="left"/>
      <w:pPr>
        <w:tabs>
          <w:tab w:val="num" w:pos="360"/>
        </w:tabs>
        <w:ind w:left="357" w:hanging="357"/>
      </w:pPr>
      <w:rPr>
        <w:rFonts w:ascii="Symbol" w:hAnsi="Symbol"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0B306DC4"/>
    <w:multiLevelType w:val="hybridMultilevel"/>
    <w:tmpl w:val="9BBE2D6E"/>
    <w:lvl w:ilvl="0" w:tplc="60609F7C">
      <w:start w:val="1"/>
      <w:numFmt w:val="bullet"/>
      <w:lvlText w:val="-"/>
      <w:lvlJc w:val="left"/>
      <w:pPr>
        <w:tabs>
          <w:tab w:val="num" w:pos="720"/>
        </w:tabs>
        <w:ind w:left="720" w:hanging="360"/>
      </w:pPr>
      <w:rPr>
        <w:rFonts w:ascii="Arial"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0BC4002A"/>
    <w:multiLevelType w:val="hybridMultilevel"/>
    <w:tmpl w:val="3B5E00A4"/>
    <w:lvl w:ilvl="0" w:tplc="EF5C43A8">
      <w:start w:val="1"/>
      <w:numFmt w:val="bullet"/>
      <w:lvlText w:val=""/>
      <w:lvlJc w:val="left"/>
      <w:pPr>
        <w:tabs>
          <w:tab w:val="num" w:pos="360"/>
        </w:tabs>
        <w:ind w:left="0" w:firstLine="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0CE31CAA"/>
    <w:multiLevelType w:val="multilevel"/>
    <w:tmpl w:val="BB7CFE68"/>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66" w15:restartNumberingAfterBreak="0">
    <w:nsid w:val="0D7E47FE"/>
    <w:multiLevelType w:val="hybridMultilevel"/>
    <w:tmpl w:val="60260428"/>
    <w:lvl w:ilvl="0" w:tplc="EF5C43A8">
      <w:start w:val="1"/>
      <w:numFmt w:val="bullet"/>
      <w:lvlText w:val=""/>
      <w:lvlJc w:val="left"/>
      <w:pPr>
        <w:tabs>
          <w:tab w:val="num" w:pos="360"/>
        </w:tabs>
        <w:ind w:left="0" w:firstLine="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10827349"/>
    <w:multiLevelType w:val="multilevel"/>
    <w:tmpl w:val="00000014"/>
    <w:lvl w:ilvl="0">
      <w:start w:val="1"/>
      <w:numFmt w:val="decimal"/>
      <w:lvlText w:val="(%1)"/>
      <w:lvlJc w:val="left"/>
      <w:pPr>
        <w:tabs>
          <w:tab w:val="num" w:pos="360"/>
        </w:tabs>
        <w:ind w:left="360" w:hanging="360"/>
      </w:pPr>
      <w:rPr>
        <w:rFonts w:hint="default"/>
      </w:rPr>
    </w:lvl>
    <w:lvl w:ilvl="1">
      <w:numFmt w:val="bullet"/>
      <w:suff w:val="nothing"/>
      <w:lvlText w:val="-"/>
      <w:lvlJc w:val="left"/>
      <w:rPr>
        <w:rFonts w:ascii="StarSymbol" w:hAnsi="StarSymbol"/>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68" w15:restartNumberingAfterBreak="0">
    <w:nsid w:val="114F4380"/>
    <w:multiLevelType w:val="multilevel"/>
    <w:tmpl w:val="00000012"/>
    <w:lvl w:ilvl="0">
      <w:start w:val="1"/>
      <w:numFmt w:val="bullet"/>
      <w:lvlText w:val=""/>
      <w:lvlJc w:val="left"/>
      <w:pPr>
        <w:tabs>
          <w:tab w:val="num" w:pos="363"/>
        </w:tabs>
        <w:ind w:left="363" w:hanging="363"/>
      </w:pPr>
      <w:rPr>
        <w:rFonts w:ascii="Symbol" w:hAnsi="Symbol" w:hint="default"/>
      </w:rPr>
    </w:lvl>
    <w:lvl w:ilvl="1">
      <w:numFmt w:val="bullet"/>
      <w:suff w:val="nothing"/>
      <w:lvlText w:val="-"/>
      <w:lvlJc w:val="left"/>
      <w:rPr>
        <w:rFonts w:ascii="StarSymbol" w:hAnsi="StarSymbol"/>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69" w15:restartNumberingAfterBreak="0">
    <w:nsid w:val="11645025"/>
    <w:multiLevelType w:val="hybridMultilevel"/>
    <w:tmpl w:val="B48024C0"/>
    <w:lvl w:ilvl="0" w:tplc="0424000F">
      <w:start w:val="1"/>
      <w:numFmt w:val="decimal"/>
      <w:lvlText w:val="%1."/>
      <w:lvlJc w:val="left"/>
      <w:pPr>
        <w:tabs>
          <w:tab w:val="num" w:pos="360"/>
        </w:tabs>
        <w:ind w:left="360" w:hanging="360"/>
      </w:p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70" w15:restartNumberingAfterBreak="0">
    <w:nsid w:val="120911E6"/>
    <w:multiLevelType w:val="hybridMultilevel"/>
    <w:tmpl w:val="A4EC8D8E"/>
    <w:lvl w:ilvl="0" w:tplc="0D7CD0E2">
      <w:start w:val="1"/>
      <w:numFmt w:val="decimal"/>
      <w:lvlText w:val="(%1)"/>
      <w:lvlJc w:val="left"/>
      <w:pPr>
        <w:tabs>
          <w:tab w:val="num" w:pos="360"/>
        </w:tabs>
        <w:ind w:left="357" w:hanging="35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1" w15:restartNumberingAfterBreak="0">
    <w:nsid w:val="122E215E"/>
    <w:multiLevelType w:val="multilevel"/>
    <w:tmpl w:val="00000014"/>
    <w:lvl w:ilvl="0">
      <w:start w:val="1"/>
      <w:numFmt w:val="decimal"/>
      <w:lvlText w:val="(%1)"/>
      <w:lvlJc w:val="left"/>
      <w:pPr>
        <w:tabs>
          <w:tab w:val="num" w:pos="360"/>
        </w:tabs>
        <w:ind w:left="360" w:hanging="360"/>
      </w:pPr>
      <w:rPr>
        <w:rFonts w:hint="default"/>
      </w:rPr>
    </w:lvl>
    <w:lvl w:ilvl="1">
      <w:numFmt w:val="bullet"/>
      <w:suff w:val="nothing"/>
      <w:lvlText w:val="-"/>
      <w:lvlJc w:val="left"/>
      <w:rPr>
        <w:rFonts w:ascii="StarSymbol" w:hAnsi="StarSymbol"/>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72" w15:restartNumberingAfterBreak="0">
    <w:nsid w:val="124F128C"/>
    <w:multiLevelType w:val="multilevel"/>
    <w:tmpl w:val="51ACC030"/>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13013A11"/>
    <w:multiLevelType w:val="multilevel"/>
    <w:tmpl w:val="00000014"/>
    <w:lvl w:ilvl="0">
      <w:start w:val="1"/>
      <w:numFmt w:val="bullet"/>
      <w:lvlText w:val=""/>
      <w:lvlJc w:val="left"/>
      <w:pPr>
        <w:tabs>
          <w:tab w:val="num" w:pos="363"/>
        </w:tabs>
        <w:ind w:left="363" w:hanging="363"/>
      </w:pPr>
      <w:rPr>
        <w:rFonts w:ascii="Symbol" w:hAnsi="Symbol" w:hint="default"/>
      </w:rPr>
    </w:lvl>
    <w:lvl w:ilvl="1">
      <w:numFmt w:val="bullet"/>
      <w:suff w:val="nothing"/>
      <w:lvlText w:val="-"/>
      <w:lvlJc w:val="left"/>
      <w:rPr>
        <w:rFonts w:ascii="StarSymbol" w:hAnsi="StarSymbol"/>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74" w15:restartNumberingAfterBreak="0">
    <w:nsid w:val="134B6551"/>
    <w:multiLevelType w:val="hybridMultilevel"/>
    <w:tmpl w:val="E83E38AE"/>
    <w:lvl w:ilvl="0" w:tplc="5DA4E26E">
      <w:start w:val="1"/>
      <w:numFmt w:val="bullet"/>
      <w:lvlText w:val=""/>
      <w:lvlJc w:val="left"/>
      <w:pPr>
        <w:tabs>
          <w:tab w:val="num" w:pos="720"/>
        </w:tabs>
        <w:ind w:left="720" w:hanging="363"/>
      </w:pPr>
      <w:rPr>
        <w:rFonts w:ascii="Symbol" w:hAnsi="Symbol" w:hint="default"/>
      </w:rPr>
    </w:lvl>
    <w:lvl w:ilvl="1" w:tplc="ACD88C50">
      <w:start w:val="1"/>
      <w:numFmt w:val="bullet"/>
      <w:lvlText w:val=""/>
      <w:lvlJc w:val="left"/>
      <w:pPr>
        <w:tabs>
          <w:tab w:val="num" w:pos="1647"/>
        </w:tabs>
        <w:ind w:left="1647" w:hanging="567"/>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5" w15:restartNumberingAfterBreak="0">
    <w:nsid w:val="1353135E"/>
    <w:multiLevelType w:val="hybridMultilevel"/>
    <w:tmpl w:val="74C405FE"/>
    <w:lvl w:ilvl="0" w:tplc="B2620102">
      <w:start w:val="1"/>
      <w:numFmt w:val="bullet"/>
      <w:lvlText w:val="-"/>
      <w:lvlJc w:val="left"/>
      <w:pPr>
        <w:tabs>
          <w:tab w:val="num" w:pos="360"/>
        </w:tabs>
        <w:ind w:left="360"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36E1165"/>
    <w:multiLevelType w:val="multilevel"/>
    <w:tmpl w:val="00000014"/>
    <w:lvl w:ilvl="0">
      <w:start w:val="1"/>
      <w:numFmt w:val="decimal"/>
      <w:lvlText w:val="(%1)"/>
      <w:lvlJc w:val="left"/>
      <w:pPr>
        <w:tabs>
          <w:tab w:val="num" w:pos="360"/>
        </w:tabs>
        <w:ind w:left="360" w:hanging="360"/>
      </w:pPr>
      <w:rPr>
        <w:rFonts w:hint="default"/>
      </w:rPr>
    </w:lvl>
    <w:lvl w:ilvl="1">
      <w:numFmt w:val="bullet"/>
      <w:suff w:val="nothing"/>
      <w:lvlText w:val="-"/>
      <w:lvlJc w:val="left"/>
      <w:rPr>
        <w:rFonts w:ascii="StarSymbol" w:hAnsi="StarSymbol"/>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77" w15:restartNumberingAfterBreak="0">
    <w:nsid w:val="13EE475A"/>
    <w:multiLevelType w:val="hybridMultilevel"/>
    <w:tmpl w:val="E6BE8EAA"/>
    <w:lvl w:ilvl="0" w:tplc="17F44D7C">
      <w:start w:val="1"/>
      <w:numFmt w:val="decimal"/>
      <w:lvlText w:val="(%1)"/>
      <w:lvlJc w:val="left"/>
      <w:pPr>
        <w:tabs>
          <w:tab w:val="num" w:pos="360"/>
        </w:tabs>
        <w:ind w:left="360" w:hanging="360"/>
      </w:pPr>
      <w:rPr>
        <w:rFonts w:hint="default"/>
      </w:rPr>
    </w:lvl>
    <w:lvl w:ilvl="1" w:tplc="4A3EB142">
      <w:start w:val="1"/>
      <w:numFmt w:val="bullet"/>
      <w:lvlText w:val=""/>
      <w:lvlJc w:val="left"/>
      <w:pPr>
        <w:tabs>
          <w:tab w:val="num" w:pos="720"/>
        </w:tabs>
        <w:ind w:left="720" w:hanging="363"/>
      </w:pPr>
      <w:rPr>
        <w:rFonts w:ascii="Symbol" w:hAnsi="Symbol" w:hint="default"/>
      </w:rPr>
    </w:lvl>
    <w:lvl w:ilvl="2" w:tplc="B2562026">
      <w:numFmt w:val="bullet"/>
      <w:lvlText w:val="-"/>
      <w:lvlJc w:val="left"/>
      <w:pPr>
        <w:tabs>
          <w:tab w:val="num" w:pos="2400"/>
        </w:tabs>
        <w:ind w:left="2400" w:hanging="420"/>
      </w:pPr>
      <w:rPr>
        <w:rFonts w:ascii="Arial" w:eastAsia="Times New Roman" w:hAnsi="Arial" w:cs="Arial"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8" w15:restartNumberingAfterBreak="0">
    <w:nsid w:val="14134F1C"/>
    <w:multiLevelType w:val="hybridMultilevel"/>
    <w:tmpl w:val="7330817E"/>
    <w:lvl w:ilvl="0" w:tplc="B4A46EE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144A1609"/>
    <w:multiLevelType w:val="multilevel"/>
    <w:tmpl w:val="00000014"/>
    <w:lvl w:ilvl="0">
      <w:start w:val="1"/>
      <w:numFmt w:val="decimal"/>
      <w:lvlText w:val="(%1)"/>
      <w:lvlJc w:val="left"/>
      <w:pPr>
        <w:tabs>
          <w:tab w:val="num" w:pos="360"/>
        </w:tabs>
        <w:ind w:left="360" w:hanging="360"/>
      </w:pPr>
      <w:rPr>
        <w:rFonts w:hint="default"/>
      </w:rPr>
    </w:lvl>
    <w:lvl w:ilvl="1">
      <w:numFmt w:val="bullet"/>
      <w:suff w:val="nothing"/>
      <w:lvlText w:val="-"/>
      <w:lvlJc w:val="left"/>
      <w:rPr>
        <w:rFonts w:ascii="StarSymbol" w:hAnsi="StarSymbol"/>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80" w15:restartNumberingAfterBreak="0">
    <w:nsid w:val="147B5B49"/>
    <w:multiLevelType w:val="singleLevel"/>
    <w:tmpl w:val="0424000F"/>
    <w:lvl w:ilvl="0">
      <w:start w:val="1"/>
      <w:numFmt w:val="decimal"/>
      <w:lvlText w:val="%1."/>
      <w:lvlJc w:val="left"/>
      <w:pPr>
        <w:tabs>
          <w:tab w:val="num" w:pos="360"/>
        </w:tabs>
        <w:ind w:left="360" w:hanging="360"/>
      </w:pPr>
    </w:lvl>
  </w:abstractNum>
  <w:abstractNum w:abstractNumId="81" w15:restartNumberingAfterBreak="0">
    <w:nsid w:val="149431DB"/>
    <w:multiLevelType w:val="multilevel"/>
    <w:tmpl w:val="0000001C"/>
    <w:lvl w:ilvl="0">
      <w:start w:val="1"/>
      <w:numFmt w:val="bullet"/>
      <w:lvlText w:val=""/>
      <w:lvlJc w:val="left"/>
      <w:pPr>
        <w:tabs>
          <w:tab w:val="num" w:pos="720"/>
        </w:tabs>
        <w:ind w:left="720" w:hanging="363"/>
      </w:pPr>
      <w:rPr>
        <w:rFonts w:ascii="Symbol" w:hAnsi="Symbol" w:hint="default"/>
      </w:rPr>
    </w:lvl>
    <w:lvl w:ilvl="1">
      <w:start w:val="1"/>
      <w:numFmt w:val="decimal"/>
      <w:suff w:val="nothing"/>
      <w:lvlText w:val="%2."/>
      <w:lvlJc w:val="left"/>
    </w:lvl>
    <w:lvl w:ilvl="2">
      <w:start w:val="1"/>
      <w:numFmt w:val="bullet"/>
      <w:suff w:val="nothing"/>
      <w:lvlText w:val=""/>
      <w:lvlJc w:val="left"/>
      <w:rPr>
        <w:rFonts w:ascii="Wingdings" w:hAnsi="Wingdings"/>
      </w:rPr>
    </w:lvl>
    <w:lvl w:ilvl="3">
      <w:start w:val="1"/>
      <w:numFmt w:val="bullet"/>
      <w:suff w:val="nothing"/>
      <w:lvlText w:val=""/>
      <w:lvlJc w:val="left"/>
      <w:rPr>
        <w:rFonts w:ascii="Symbol" w:hAnsi="Symbol"/>
      </w:rPr>
    </w:lvl>
    <w:lvl w:ilvl="4">
      <w:start w:val="1"/>
      <w:numFmt w:val="bullet"/>
      <w:suff w:val="nothing"/>
      <w:lvlText w:val="o"/>
      <w:lvlJc w:val="left"/>
      <w:rPr>
        <w:rFonts w:ascii="Courier New" w:hAnsi="Courier New"/>
      </w:rPr>
    </w:lvl>
    <w:lvl w:ilvl="5">
      <w:start w:val="1"/>
      <w:numFmt w:val="bullet"/>
      <w:suff w:val="nothing"/>
      <w:lvlText w:val=""/>
      <w:lvlJc w:val="left"/>
      <w:rPr>
        <w:rFonts w:ascii="Wingdings" w:hAnsi="Wingdings"/>
      </w:rPr>
    </w:lvl>
    <w:lvl w:ilvl="6">
      <w:start w:val="1"/>
      <w:numFmt w:val="bullet"/>
      <w:suff w:val="nothing"/>
      <w:lvlText w:val=""/>
      <w:lvlJc w:val="left"/>
      <w:rPr>
        <w:rFonts w:ascii="Symbol" w:hAnsi="Symbol"/>
      </w:rPr>
    </w:lvl>
    <w:lvl w:ilvl="7">
      <w:start w:val="1"/>
      <w:numFmt w:val="bullet"/>
      <w:suff w:val="nothing"/>
      <w:lvlText w:val="o"/>
      <w:lvlJc w:val="left"/>
      <w:rPr>
        <w:rFonts w:ascii="Courier New" w:hAnsi="Courier New"/>
      </w:rPr>
    </w:lvl>
    <w:lvl w:ilvl="8">
      <w:start w:val="1"/>
      <w:numFmt w:val="bullet"/>
      <w:suff w:val="nothing"/>
      <w:lvlText w:val=""/>
      <w:lvlJc w:val="left"/>
      <w:rPr>
        <w:rFonts w:ascii="Wingdings" w:hAnsi="Wingdings"/>
      </w:rPr>
    </w:lvl>
  </w:abstractNum>
  <w:abstractNum w:abstractNumId="82" w15:restartNumberingAfterBreak="0">
    <w:nsid w:val="14B10804"/>
    <w:multiLevelType w:val="hybridMultilevel"/>
    <w:tmpl w:val="E83E38AE"/>
    <w:lvl w:ilvl="0" w:tplc="5DA4E26E">
      <w:start w:val="1"/>
      <w:numFmt w:val="bullet"/>
      <w:lvlText w:val=""/>
      <w:lvlJc w:val="left"/>
      <w:pPr>
        <w:tabs>
          <w:tab w:val="num" w:pos="720"/>
        </w:tabs>
        <w:ind w:left="720" w:hanging="363"/>
      </w:pPr>
      <w:rPr>
        <w:rFonts w:ascii="Symbol" w:hAnsi="Symbol" w:hint="default"/>
      </w:rPr>
    </w:lvl>
    <w:lvl w:ilvl="1" w:tplc="A5ECF6EA">
      <w:start w:val="1"/>
      <w:numFmt w:val="bullet"/>
      <w:lvlText w:val=""/>
      <w:lvlJc w:val="left"/>
      <w:pPr>
        <w:tabs>
          <w:tab w:val="num" w:pos="720"/>
        </w:tabs>
        <w:ind w:left="720" w:hanging="363"/>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3" w15:restartNumberingAfterBreak="0">
    <w:nsid w:val="168054CA"/>
    <w:multiLevelType w:val="hybridMultilevel"/>
    <w:tmpl w:val="47C4ABDE"/>
    <w:lvl w:ilvl="0" w:tplc="E81C06BE">
      <w:start w:val="1"/>
      <w:numFmt w:val="bullet"/>
      <w:lvlText w:val=""/>
      <w:lvlJc w:val="left"/>
      <w:pPr>
        <w:tabs>
          <w:tab w:val="num" w:pos="1211"/>
        </w:tabs>
        <w:ind w:left="1134" w:hanging="283"/>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1AA730BE"/>
    <w:multiLevelType w:val="multilevel"/>
    <w:tmpl w:val="8E1C3F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1BEC523E"/>
    <w:multiLevelType w:val="hybridMultilevel"/>
    <w:tmpl w:val="800E18BA"/>
    <w:lvl w:ilvl="0" w:tplc="C4707010">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6" w15:restartNumberingAfterBreak="0">
    <w:nsid w:val="1C675412"/>
    <w:multiLevelType w:val="hybridMultilevel"/>
    <w:tmpl w:val="EEE69246"/>
    <w:lvl w:ilvl="0" w:tplc="B2620102">
      <w:start w:val="1"/>
      <w:numFmt w:val="bullet"/>
      <w:lvlText w:val="-"/>
      <w:lvlJc w:val="left"/>
      <w:pPr>
        <w:tabs>
          <w:tab w:val="num" w:pos="360"/>
        </w:tabs>
        <w:ind w:left="360"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1CB207D5"/>
    <w:multiLevelType w:val="hybridMultilevel"/>
    <w:tmpl w:val="E83E38AE"/>
    <w:lvl w:ilvl="0" w:tplc="4A3EB142">
      <w:start w:val="1"/>
      <w:numFmt w:val="bullet"/>
      <w:lvlText w:val=""/>
      <w:lvlJc w:val="left"/>
      <w:pPr>
        <w:tabs>
          <w:tab w:val="num" w:pos="363"/>
        </w:tabs>
        <w:ind w:left="363" w:hanging="363"/>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8" w15:restartNumberingAfterBreak="0">
    <w:nsid w:val="1CE814E4"/>
    <w:multiLevelType w:val="multilevel"/>
    <w:tmpl w:val="2B3CFEF0"/>
    <w:lvl w:ilvl="0">
      <w:start w:val="1"/>
      <w:numFmt w:val="bullet"/>
      <w:lvlText w:val=""/>
      <w:lvlJc w:val="left"/>
      <w:pPr>
        <w:tabs>
          <w:tab w:val="num" w:pos="720"/>
        </w:tabs>
        <w:ind w:left="720" w:hanging="360"/>
      </w:pPr>
      <w:rPr>
        <w:rFonts w:ascii="Wingdings" w:hAnsi="Wingdings" w:hint="default"/>
      </w:rPr>
    </w:lvl>
    <w:lvl w:ilvl="1">
      <w:numFmt w:val="bullet"/>
      <w:suff w:val="nothing"/>
      <w:lvlText w:val="-"/>
      <w:lvlJc w:val="left"/>
      <w:rPr>
        <w:rFonts w:ascii="StarSymbol" w:hAnsi="StarSymbol" w:hint="default"/>
        <w:sz w:val="16"/>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89" w15:restartNumberingAfterBreak="0">
    <w:nsid w:val="1CF50FD3"/>
    <w:multiLevelType w:val="multilevel"/>
    <w:tmpl w:val="00000014"/>
    <w:lvl w:ilvl="0">
      <w:start w:val="1"/>
      <w:numFmt w:val="decimal"/>
      <w:lvlText w:val="(%1)"/>
      <w:lvlJc w:val="left"/>
      <w:pPr>
        <w:tabs>
          <w:tab w:val="num" w:pos="360"/>
        </w:tabs>
        <w:ind w:left="360" w:hanging="360"/>
      </w:pPr>
      <w:rPr>
        <w:rFonts w:hint="default"/>
      </w:rPr>
    </w:lvl>
    <w:lvl w:ilvl="1">
      <w:numFmt w:val="bullet"/>
      <w:suff w:val="nothing"/>
      <w:lvlText w:val="-"/>
      <w:lvlJc w:val="left"/>
      <w:rPr>
        <w:rFonts w:ascii="StarSymbol" w:hAnsi="StarSymbol"/>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90" w15:restartNumberingAfterBreak="0">
    <w:nsid w:val="1E1E0DBC"/>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91" w15:restartNumberingAfterBreak="0">
    <w:nsid w:val="1EE734F7"/>
    <w:multiLevelType w:val="hybridMultilevel"/>
    <w:tmpl w:val="56A0CB0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21614841"/>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93" w15:restartNumberingAfterBreak="0">
    <w:nsid w:val="2315103C"/>
    <w:multiLevelType w:val="multilevel"/>
    <w:tmpl w:val="00000001"/>
    <w:lvl w:ilvl="0">
      <w:start w:val="1"/>
      <w:numFmt w:val="bullet"/>
      <w:lvlText w:val=""/>
      <w:lvlJc w:val="left"/>
      <w:pPr>
        <w:tabs>
          <w:tab w:val="num" w:pos="720"/>
        </w:tabs>
        <w:ind w:left="720" w:hanging="363"/>
      </w:pPr>
      <w:rPr>
        <w:rFonts w:ascii="Symbol" w:hAnsi="Symbol" w:hint="default"/>
      </w:rPr>
    </w:lvl>
    <w:lvl w:ilvl="1">
      <w:numFmt w:val="bullet"/>
      <w:suff w:val="nothing"/>
      <w:lvlText w:val="-"/>
      <w:lvlJc w:val="left"/>
      <w:rPr>
        <w:rFonts w:ascii="StarSymbol" w:hAnsi="StarSymbol"/>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94" w15:restartNumberingAfterBreak="0">
    <w:nsid w:val="23B632E4"/>
    <w:multiLevelType w:val="hybridMultilevel"/>
    <w:tmpl w:val="7FE642C2"/>
    <w:lvl w:ilvl="0" w:tplc="A2E2615A">
      <w:start w:val="1"/>
      <w:numFmt w:val="bullet"/>
      <w:lvlText w:val=""/>
      <w:lvlJc w:val="left"/>
      <w:pPr>
        <w:tabs>
          <w:tab w:val="num" w:pos="720"/>
        </w:tabs>
        <w:ind w:left="720" w:hanging="363"/>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5" w15:restartNumberingAfterBreak="0">
    <w:nsid w:val="24255E32"/>
    <w:multiLevelType w:val="multilevel"/>
    <w:tmpl w:val="00000014"/>
    <w:lvl w:ilvl="0">
      <w:start w:val="1"/>
      <w:numFmt w:val="decimal"/>
      <w:lvlText w:val="(%1)"/>
      <w:lvlJc w:val="left"/>
      <w:pPr>
        <w:tabs>
          <w:tab w:val="num" w:pos="360"/>
        </w:tabs>
        <w:ind w:left="360" w:hanging="360"/>
      </w:pPr>
      <w:rPr>
        <w:rFonts w:hint="default"/>
      </w:rPr>
    </w:lvl>
    <w:lvl w:ilvl="1">
      <w:numFmt w:val="bullet"/>
      <w:suff w:val="nothing"/>
      <w:lvlText w:val="-"/>
      <w:lvlJc w:val="left"/>
      <w:rPr>
        <w:rFonts w:ascii="StarSymbol" w:hAnsi="StarSymbol"/>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96" w15:restartNumberingAfterBreak="0">
    <w:nsid w:val="243A72FC"/>
    <w:multiLevelType w:val="multilevel"/>
    <w:tmpl w:val="00000014"/>
    <w:lvl w:ilvl="0">
      <w:start w:val="1"/>
      <w:numFmt w:val="bullet"/>
      <w:lvlText w:val=""/>
      <w:lvlJc w:val="left"/>
      <w:pPr>
        <w:tabs>
          <w:tab w:val="num" w:pos="363"/>
        </w:tabs>
        <w:ind w:left="363" w:hanging="363"/>
      </w:pPr>
      <w:rPr>
        <w:rFonts w:ascii="Symbol" w:hAnsi="Symbol" w:hint="default"/>
      </w:rPr>
    </w:lvl>
    <w:lvl w:ilvl="1">
      <w:numFmt w:val="bullet"/>
      <w:suff w:val="nothing"/>
      <w:lvlText w:val="-"/>
      <w:lvlJc w:val="left"/>
      <w:rPr>
        <w:rFonts w:ascii="StarSymbol" w:hAnsi="StarSymbol"/>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97" w15:restartNumberingAfterBreak="0">
    <w:nsid w:val="24F33AF2"/>
    <w:multiLevelType w:val="hybridMultilevel"/>
    <w:tmpl w:val="071E5BAA"/>
    <w:lvl w:ilvl="0" w:tplc="17F44D7C">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8" w15:restartNumberingAfterBreak="0">
    <w:nsid w:val="25FD0A7D"/>
    <w:multiLevelType w:val="hybridMultilevel"/>
    <w:tmpl w:val="FE046D68"/>
    <w:lvl w:ilvl="0" w:tplc="6CDCAEC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9" w15:restartNumberingAfterBreak="0">
    <w:nsid w:val="27646F99"/>
    <w:multiLevelType w:val="multilevel"/>
    <w:tmpl w:val="00000009"/>
    <w:lvl w:ilvl="0">
      <w:start w:val="1"/>
      <w:numFmt w:val="bullet"/>
      <w:lvlText w:val=""/>
      <w:lvlJc w:val="left"/>
      <w:pPr>
        <w:tabs>
          <w:tab w:val="num" w:pos="363"/>
        </w:tabs>
        <w:ind w:left="363" w:hanging="363"/>
      </w:pPr>
      <w:rPr>
        <w:rFonts w:ascii="Symbol" w:hAnsi="Symbol" w:hint="default"/>
      </w:rPr>
    </w:lvl>
    <w:lvl w:ilvl="1">
      <w:numFmt w:val="bullet"/>
      <w:suff w:val="nothing"/>
      <w:lvlText w:val="-"/>
      <w:lvlJc w:val="left"/>
      <w:rPr>
        <w:rFonts w:ascii="StarSymbol" w:hAnsi="StarSymbol"/>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00" w15:restartNumberingAfterBreak="0">
    <w:nsid w:val="28CF5057"/>
    <w:multiLevelType w:val="multilevel"/>
    <w:tmpl w:val="088E964C"/>
    <w:lvl w:ilvl="0">
      <w:start w:val="2"/>
      <w:numFmt w:val="decimal"/>
      <w:lvlText w:val="(%1)"/>
      <w:lvlJc w:val="left"/>
      <w:pPr>
        <w:tabs>
          <w:tab w:val="num" w:pos="360"/>
        </w:tabs>
        <w:ind w:left="357" w:hanging="357"/>
      </w:pPr>
      <w:rPr>
        <w:rFonts w:hint="default"/>
      </w:rPr>
    </w:lvl>
    <w:lvl w:ilvl="1">
      <w:numFmt w:val="bullet"/>
      <w:suff w:val="nothing"/>
      <w:lvlText w:val="-"/>
      <w:lvlJc w:val="left"/>
      <w:pPr>
        <w:ind w:left="0" w:firstLine="0"/>
      </w:pPr>
      <w:rPr>
        <w:rFonts w:ascii="StarSymbol" w:hAnsi="StarSymbol" w:hint="default"/>
      </w:rPr>
    </w:lvl>
    <w:lvl w:ilvl="2">
      <w:start w:val="1"/>
      <w:numFmt w:val="decimal"/>
      <w:suff w:val="nothing"/>
      <w:lvlText w:val="(%3)"/>
      <w:lvlJc w:val="left"/>
      <w:pPr>
        <w:ind w:left="0" w:firstLine="0"/>
      </w:pPr>
      <w:rPr>
        <w:rFonts w:ascii="Arial" w:hAnsi="Arial" w:hint="default"/>
        <w:sz w:val="22"/>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right"/>
      <w:pPr>
        <w:ind w:left="0" w:firstLine="0"/>
      </w:pPr>
      <w:rPr>
        <w:rFonts w:hint="default"/>
      </w:rPr>
    </w:lvl>
    <w:lvl w:ilvl="6">
      <w:start w:val="1"/>
      <w:numFmt w:val="decimal"/>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9."/>
      <w:lvlJc w:val="right"/>
      <w:pPr>
        <w:ind w:left="0" w:firstLine="0"/>
      </w:pPr>
      <w:rPr>
        <w:rFonts w:hint="default"/>
      </w:rPr>
    </w:lvl>
  </w:abstractNum>
  <w:abstractNum w:abstractNumId="101" w15:restartNumberingAfterBreak="0">
    <w:nsid w:val="2B00637B"/>
    <w:multiLevelType w:val="hybridMultilevel"/>
    <w:tmpl w:val="7FE642C2"/>
    <w:lvl w:ilvl="0" w:tplc="78942794">
      <w:start w:val="1"/>
      <w:numFmt w:val="bullet"/>
      <w:lvlText w:val="-"/>
      <w:lvlJc w:val="left"/>
      <w:pPr>
        <w:tabs>
          <w:tab w:val="num" w:pos="360"/>
        </w:tabs>
        <w:ind w:left="360" w:hanging="360"/>
      </w:pPr>
      <w:rPr>
        <w:rFonts w:ascii="Arial" w:hAnsi="Aria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2" w15:restartNumberingAfterBreak="0">
    <w:nsid w:val="2C5212FC"/>
    <w:multiLevelType w:val="hybridMultilevel"/>
    <w:tmpl w:val="3CB07B06"/>
    <w:lvl w:ilvl="0" w:tplc="23003586">
      <w:start w:val="1"/>
      <w:numFmt w:val="decimal"/>
      <w:lvlText w:val="(%1)"/>
      <w:lvlJc w:val="left"/>
      <w:pPr>
        <w:tabs>
          <w:tab w:val="num" w:pos="1065"/>
        </w:tabs>
        <w:ind w:left="1065" w:hanging="705"/>
      </w:pPr>
      <w:rPr>
        <w:rFonts w:hint="default"/>
      </w:rPr>
    </w:lvl>
    <w:lvl w:ilvl="1" w:tplc="B2620102">
      <w:start w:val="1"/>
      <w:numFmt w:val="bullet"/>
      <w:lvlText w:val="-"/>
      <w:lvlJc w:val="left"/>
      <w:pPr>
        <w:tabs>
          <w:tab w:val="num" w:pos="1440"/>
        </w:tabs>
        <w:ind w:left="1440" w:hanging="360"/>
      </w:pPr>
      <w:rPr>
        <w:rFonts w:ascii="Times New Roman" w:hAnsi="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3" w15:restartNumberingAfterBreak="0">
    <w:nsid w:val="2E301B10"/>
    <w:multiLevelType w:val="multilevel"/>
    <w:tmpl w:val="0000000F"/>
    <w:lvl w:ilvl="0">
      <w:start w:val="1"/>
      <w:numFmt w:val="bullet"/>
      <w:lvlText w:val=""/>
      <w:lvlJc w:val="left"/>
      <w:pPr>
        <w:tabs>
          <w:tab w:val="num" w:pos="363"/>
        </w:tabs>
        <w:ind w:left="363" w:hanging="363"/>
      </w:pPr>
      <w:rPr>
        <w:rFonts w:ascii="Symbol" w:hAnsi="Symbol" w:hint="default"/>
      </w:rPr>
    </w:lvl>
    <w:lvl w:ilvl="1">
      <w:numFmt w:val="bullet"/>
      <w:suff w:val="nothing"/>
      <w:lvlText w:val="-"/>
      <w:lvlJc w:val="left"/>
      <w:rPr>
        <w:rFonts w:ascii="StarSymbol" w:hAnsi="StarSymbol"/>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04" w15:restartNumberingAfterBreak="0">
    <w:nsid w:val="2EF766CC"/>
    <w:multiLevelType w:val="hybridMultilevel"/>
    <w:tmpl w:val="9E940CFC"/>
    <w:lvl w:ilvl="0" w:tplc="971EE0EA">
      <w:start w:val="1"/>
      <w:numFmt w:val="decimal"/>
      <w:lvlText w:val="(%1)"/>
      <w:lvlJc w:val="left"/>
      <w:pPr>
        <w:tabs>
          <w:tab w:val="num" w:pos="360"/>
        </w:tabs>
        <w:ind w:left="360" w:hanging="360"/>
      </w:pPr>
      <w:rPr>
        <w:rFonts w:hint="default"/>
      </w:rPr>
    </w:lvl>
    <w:lvl w:ilvl="1" w:tplc="5150D1C4">
      <w:start w:val="4"/>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5" w15:restartNumberingAfterBreak="0">
    <w:nsid w:val="2F8F4795"/>
    <w:multiLevelType w:val="hybridMultilevel"/>
    <w:tmpl w:val="A416619C"/>
    <w:lvl w:ilvl="0" w:tplc="B2620102">
      <w:start w:val="1"/>
      <w:numFmt w:val="bullet"/>
      <w:lvlText w:val="-"/>
      <w:lvlJc w:val="left"/>
      <w:pPr>
        <w:tabs>
          <w:tab w:val="num" w:pos="720"/>
        </w:tabs>
        <w:ind w:left="720" w:hanging="360"/>
      </w:pPr>
      <w:rPr>
        <w:rFonts w:ascii="Times New Roman" w:hAnsi="Times New Roman" w:hint="default"/>
      </w:rPr>
    </w:lvl>
    <w:lvl w:ilvl="1" w:tplc="B2620102">
      <w:start w:val="1"/>
      <w:numFmt w:val="bullet"/>
      <w:lvlText w:val="-"/>
      <w:lvlJc w:val="left"/>
      <w:pPr>
        <w:tabs>
          <w:tab w:val="num" w:pos="1440"/>
        </w:tabs>
        <w:ind w:left="1440" w:hanging="360"/>
      </w:pPr>
      <w:rPr>
        <w:rFonts w:ascii="Times New Roman" w:hAnsi="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6" w15:restartNumberingAfterBreak="0">
    <w:nsid w:val="31DC0D2F"/>
    <w:multiLevelType w:val="hybridMultilevel"/>
    <w:tmpl w:val="9216DC12"/>
    <w:lvl w:ilvl="0" w:tplc="180C03EA">
      <w:start w:val="1"/>
      <w:numFmt w:val="bullet"/>
      <w:lvlText w:val=""/>
      <w:lvlJc w:val="left"/>
      <w:pPr>
        <w:tabs>
          <w:tab w:val="num" w:pos="360"/>
        </w:tabs>
        <w:ind w:left="357" w:hanging="35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32022EC3"/>
    <w:multiLevelType w:val="hybridMultilevel"/>
    <w:tmpl w:val="B06EE1E8"/>
    <w:lvl w:ilvl="0" w:tplc="ACD88C50">
      <w:start w:val="1"/>
      <w:numFmt w:val="bullet"/>
      <w:lvlText w:val=""/>
      <w:lvlJc w:val="left"/>
      <w:pPr>
        <w:tabs>
          <w:tab w:val="num" w:pos="1134"/>
        </w:tabs>
        <w:ind w:left="1134" w:hanging="567"/>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8" w15:restartNumberingAfterBreak="0">
    <w:nsid w:val="332E2E2A"/>
    <w:multiLevelType w:val="hybridMultilevel"/>
    <w:tmpl w:val="89D40062"/>
    <w:lvl w:ilvl="0" w:tplc="B4A46EE2">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33575D1F"/>
    <w:multiLevelType w:val="hybridMultilevel"/>
    <w:tmpl w:val="3752CA5A"/>
    <w:lvl w:ilvl="0" w:tplc="E16C96CA">
      <w:start w:val="1"/>
      <w:numFmt w:val="decimal"/>
      <w:lvlText w:val="(%1)"/>
      <w:lvlJc w:val="left"/>
      <w:pPr>
        <w:tabs>
          <w:tab w:val="num" w:pos="1065"/>
        </w:tabs>
        <w:ind w:left="1065" w:hanging="7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0" w15:restartNumberingAfterBreak="0">
    <w:nsid w:val="344733D9"/>
    <w:multiLevelType w:val="hybridMultilevel"/>
    <w:tmpl w:val="88CECBBA"/>
    <w:lvl w:ilvl="0" w:tplc="B2620102">
      <w:start w:val="1"/>
      <w:numFmt w:val="bullet"/>
      <w:lvlText w:val="-"/>
      <w:lvlJc w:val="left"/>
      <w:pPr>
        <w:tabs>
          <w:tab w:val="num" w:pos="720"/>
        </w:tabs>
        <w:ind w:left="720" w:hanging="360"/>
      </w:pPr>
      <w:rPr>
        <w:rFonts w:ascii="Times New Roman" w:hAnsi="Times New Roman" w:hint="default"/>
      </w:rPr>
    </w:lvl>
    <w:lvl w:ilvl="1" w:tplc="B2620102">
      <w:start w:val="1"/>
      <w:numFmt w:val="bullet"/>
      <w:lvlText w:val="-"/>
      <w:lvlJc w:val="left"/>
      <w:pPr>
        <w:tabs>
          <w:tab w:val="num" w:pos="1440"/>
        </w:tabs>
        <w:ind w:left="1440" w:hanging="360"/>
      </w:pPr>
      <w:rPr>
        <w:rFonts w:ascii="Times New Roman" w:hAnsi="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1" w15:restartNumberingAfterBreak="0">
    <w:nsid w:val="36576219"/>
    <w:multiLevelType w:val="hybridMultilevel"/>
    <w:tmpl w:val="1834E3D6"/>
    <w:lvl w:ilvl="0" w:tplc="19D09290">
      <w:start w:val="1"/>
      <w:numFmt w:val="decimal"/>
      <w:lvlText w:val="(%1)"/>
      <w:lvlJc w:val="left"/>
      <w:pPr>
        <w:tabs>
          <w:tab w:val="num" w:pos="780"/>
        </w:tabs>
        <w:ind w:left="780" w:hanging="4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2" w15:restartNumberingAfterBreak="0">
    <w:nsid w:val="38EE2F84"/>
    <w:multiLevelType w:val="hybridMultilevel"/>
    <w:tmpl w:val="8E1C3F64"/>
    <w:lvl w:ilvl="0" w:tplc="0424000F">
      <w:start w:val="1"/>
      <w:numFmt w:val="decimal"/>
      <w:lvlText w:val="%1."/>
      <w:lvlJc w:val="left"/>
      <w:pPr>
        <w:tabs>
          <w:tab w:val="num" w:pos="720"/>
        </w:tabs>
        <w:ind w:left="720" w:hanging="360"/>
      </w:pPr>
    </w:lvl>
    <w:lvl w:ilvl="1" w:tplc="B2620102">
      <w:start w:val="1"/>
      <w:numFmt w:val="bullet"/>
      <w:lvlText w:val="-"/>
      <w:lvlJc w:val="left"/>
      <w:pPr>
        <w:tabs>
          <w:tab w:val="num" w:pos="1440"/>
        </w:tabs>
        <w:ind w:left="1440" w:hanging="360"/>
      </w:pPr>
      <w:rPr>
        <w:rFonts w:ascii="Times New Roman" w:hAnsi="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3" w15:restartNumberingAfterBreak="0">
    <w:nsid w:val="391C2F90"/>
    <w:multiLevelType w:val="hybridMultilevel"/>
    <w:tmpl w:val="DFBE2A02"/>
    <w:name w:val="WW8Num162"/>
    <w:lvl w:ilvl="0" w:tplc="3B661D0A">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4" w15:restartNumberingAfterBreak="0">
    <w:nsid w:val="395E0BD1"/>
    <w:multiLevelType w:val="multilevel"/>
    <w:tmpl w:val="00000014"/>
    <w:lvl w:ilvl="0">
      <w:start w:val="1"/>
      <w:numFmt w:val="bullet"/>
      <w:lvlText w:val=""/>
      <w:lvlJc w:val="left"/>
      <w:pPr>
        <w:tabs>
          <w:tab w:val="num" w:pos="567"/>
        </w:tabs>
        <w:ind w:left="567" w:hanging="567"/>
      </w:pPr>
      <w:rPr>
        <w:rFonts w:ascii="Symbol" w:hAnsi="Symbol" w:hint="default"/>
      </w:rPr>
    </w:lvl>
    <w:lvl w:ilvl="1">
      <w:numFmt w:val="bullet"/>
      <w:suff w:val="nothing"/>
      <w:lvlText w:val="-"/>
      <w:lvlJc w:val="left"/>
      <w:rPr>
        <w:rFonts w:ascii="StarSymbol" w:hAnsi="StarSymbol"/>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15" w15:restartNumberingAfterBreak="0">
    <w:nsid w:val="39B179A5"/>
    <w:multiLevelType w:val="hybridMultilevel"/>
    <w:tmpl w:val="E5C687B8"/>
    <w:lvl w:ilvl="0" w:tplc="180C03EA">
      <w:start w:val="1"/>
      <w:numFmt w:val="bullet"/>
      <w:lvlText w:val=""/>
      <w:lvlJc w:val="left"/>
      <w:pPr>
        <w:tabs>
          <w:tab w:val="num" w:pos="720"/>
        </w:tabs>
        <w:ind w:left="717" w:hanging="357"/>
      </w:pPr>
      <w:rPr>
        <w:rFonts w:ascii="Symbol" w:hAnsi="Symbol" w:hint="default"/>
      </w:rPr>
    </w:lvl>
    <w:lvl w:ilvl="1" w:tplc="40CC517C">
      <w:start w:val="1"/>
      <w:numFmt w:val="bullet"/>
      <w:lvlText w:val=""/>
      <w:lvlJc w:val="left"/>
      <w:pPr>
        <w:tabs>
          <w:tab w:val="num" w:pos="720"/>
        </w:tabs>
        <w:ind w:left="720" w:hanging="363"/>
      </w:pPr>
      <w:rPr>
        <w:rFonts w:ascii="Symbol" w:hAnsi="Symbol"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16" w15:restartNumberingAfterBreak="0">
    <w:nsid w:val="39CD2343"/>
    <w:multiLevelType w:val="hybridMultilevel"/>
    <w:tmpl w:val="BC78FB16"/>
    <w:lvl w:ilvl="0" w:tplc="ACD88C50">
      <w:start w:val="1"/>
      <w:numFmt w:val="bullet"/>
      <w:lvlText w:val=""/>
      <w:lvlJc w:val="left"/>
      <w:pPr>
        <w:tabs>
          <w:tab w:val="num" w:pos="1134"/>
        </w:tabs>
        <w:ind w:left="1134" w:hanging="567"/>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7" w15:restartNumberingAfterBreak="0">
    <w:nsid w:val="3AB8568A"/>
    <w:multiLevelType w:val="hybridMultilevel"/>
    <w:tmpl w:val="51ACC030"/>
    <w:lvl w:ilvl="0" w:tplc="04240005">
      <w:start w:val="1"/>
      <w:numFmt w:val="bullet"/>
      <w:lvlText w:val=""/>
      <w:lvlJc w:val="left"/>
      <w:pPr>
        <w:tabs>
          <w:tab w:val="num" w:pos="360"/>
        </w:tabs>
        <w:ind w:left="360" w:hanging="360"/>
      </w:pPr>
      <w:rPr>
        <w:rFonts w:ascii="Wingdings" w:hAnsi="Wingding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8" w15:restartNumberingAfterBreak="0">
    <w:nsid w:val="3D2C7D93"/>
    <w:multiLevelType w:val="multilevel"/>
    <w:tmpl w:val="00000014"/>
    <w:lvl w:ilvl="0">
      <w:start w:val="1"/>
      <w:numFmt w:val="decimal"/>
      <w:lvlText w:val="(%1)"/>
      <w:lvlJc w:val="left"/>
      <w:pPr>
        <w:tabs>
          <w:tab w:val="num" w:pos="360"/>
        </w:tabs>
        <w:ind w:left="360" w:hanging="360"/>
      </w:pPr>
      <w:rPr>
        <w:rFonts w:hint="default"/>
      </w:rPr>
    </w:lvl>
    <w:lvl w:ilvl="1">
      <w:numFmt w:val="bullet"/>
      <w:suff w:val="nothing"/>
      <w:lvlText w:val="-"/>
      <w:lvlJc w:val="left"/>
      <w:rPr>
        <w:rFonts w:ascii="StarSymbol" w:hAnsi="StarSymbol"/>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19" w15:restartNumberingAfterBreak="0">
    <w:nsid w:val="3D603A4B"/>
    <w:multiLevelType w:val="hybridMultilevel"/>
    <w:tmpl w:val="3E46768E"/>
    <w:lvl w:ilvl="0" w:tplc="B2620102">
      <w:start w:val="1"/>
      <w:numFmt w:val="bullet"/>
      <w:lvlText w:val="-"/>
      <w:lvlJc w:val="left"/>
      <w:pPr>
        <w:tabs>
          <w:tab w:val="num" w:pos="360"/>
        </w:tabs>
        <w:ind w:left="360"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42D768D9"/>
    <w:multiLevelType w:val="hybridMultilevel"/>
    <w:tmpl w:val="3A621EB8"/>
    <w:lvl w:ilvl="0" w:tplc="04240017">
      <w:start w:val="1"/>
      <w:numFmt w:val="lowerLetter"/>
      <w:lvlText w:val="%1)"/>
      <w:lvlJc w:val="left"/>
      <w:pPr>
        <w:tabs>
          <w:tab w:val="num" w:pos="1146"/>
        </w:tabs>
        <w:ind w:left="1146" w:hanging="360"/>
      </w:pPr>
    </w:lvl>
    <w:lvl w:ilvl="1" w:tplc="04240019" w:tentative="1">
      <w:start w:val="1"/>
      <w:numFmt w:val="lowerLetter"/>
      <w:lvlText w:val="%2."/>
      <w:lvlJc w:val="left"/>
      <w:pPr>
        <w:tabs>
          <w:tab w:val="num" w:pos="1866"/>
        </w:tabs>
        <w:ind w:left="1866" w:hanging="360"/>
      </w:pPr>
    </w:lvl>
    <w:lvl w:ilvl="2" w:tplc="0424001B" w:tentative="1">
      <w:start w:val="1"/>
      <w:numFmt w:val="lowerRoman"/>
      <w:lvlText w:val="%3."/>
      <w:lvlJc w:val="right"/>
      <w:pPr>
        <w:tabs>
          <w:tab w:val="num" w:pos="2586"/>
        </w:tabs>
        <w:ind w:left="2586" w:hanging="180"/>
      </w:pPr>
    </w:lvl>
    <w:lvl w:ilvl="3" w:tplc="0424000F" w:tentative="1">
      <w:start w:val="1"/>
      <w:numFmt w:val="decimal"/>
      <w:lvlText w:val="%4."/>
      <w:lvlJc w:val="left"/>
      <w:pPr>
        <w:tabs>
          <w:tab w:val="num" w:pos="3306"/>
        </w:tabs>
        <w:ind w:left="3306" w:hanging="360"/>
      </w:pPr>
    </w:lvl>
    <w:lvl w:ilvl="4" w:tplc="04240019" w:tentative="1">
      <w:start w:val="1"/>
      <w:numFmt w:val="lowerLetter"/>
      <w:lvlText w:val="%5."/>
      <w:lvlJc w:val="left"/>
      <w:pPr>
        <w:tabs>
          <w:tab w:val="num" w:pos="4026"/>
        </w:tabs>
        <w:ind w:left="4026" w:hanging="360"/>
      </w:pPr>
    </w:lvl>
    <w:lvl w:ilvl="5" w:tplc="0424001B" w:tentative="1">
      <w:start w:val="1"/>
      <w:numFmt w:val="lowerRoman"/>
      <w:lvlText w:val="%6."/>
      <w:lvlJc w:val="right"/>
      <w:pPr>
        <w:tabs>
          <w:tab w:val="num" w:pos="4746"/>
        </w:tabs>
        <w:ind w:left="4746" w:hanging="180"/>
      </w:pPr>
    </w:lvl>
    <w:lvl w:ilvl="6" w:tplc="0424000F" w:tentative="1">
      <w:start w:val="1"/>
      <w:numFmt w:val="decimal"/>
      <w:lvlText w:val="%7."/>
      <w:lvlJc w:val="left"/>
      <w:pPr>
        <w:tabs>
          <w:tab w:val="num" w:pos="5466"/>
        </w:tabs>
        <w:ind w:left="5466" w:hanging="360"/>
      </w:pPr>
    </w:lvl>
    <w:lvl w:ilvl="7" w:tplc="04240019" w:tentative="1">
      <w:start w:val="1"/>
      <w:numFmt w:val="lowerLetter"/>
      <w:lvlText w:val="%8."/>
      <w:lvlJc w:val="left"/>
      <w:pPr>
        <w:tabs>
          <w:tab w:val="num" w:pos="6186"/>
        </w:tabs>
        <w:ind w:left="6186" w:hanging="360"/>
      </w:pPr>
    </w:lvl>
    <w:lvl w:ilvl="8" w:tplc="0424001B" w:tentative="1">
      <w:start w:val="1"/>
      <w:numFmt w:val="lowerRoman"/>
      <w:lvlText w:val="%9."/>
      <w:lvlJc w:val="right"/>
      <w:pPr>
        <w:tabs>
          <w:tab w:val="num" w:pos="6906"/>
        </w:tabs>
        <w:ind w:left="6906" w:hanging="180"/>
      </w:pPr>
    </w:lvl>
  </w:abstractNum>
  <w:abstractNum w:abstractNumId="121" w15:restartNumberingAfterBreak="0">
    <w:nsid w:val="448D1A89"/>
    <w:multiLevelType w:val="multilevel"/>
    <w:tmpl w:val="7032A358"/>
    <w:lvl w:ilvl="0">
      <w:start w:val="1"/>
      <w:numFmt w:val="bullet"/>
      <w:lvlText w:val=""/>
      <w:lvlJc w:val="left"/>
      <w:pPr>
        <w:tabs>
          <w:tab w:val="num" w:pos="720"/>
        </w:tabs>
        <w:ind w:left="720" w:hanging="363"/>
      </w:pPr>
      <w:rPr>
        <w:rFonts w:ascii="Symbol" w:hAnsi="Symbol" w:hint="default"/>
      </w:rPr>
    </w:lvl>
    <w:lvl w:ilvl="1">
      <w:numFmt w:val="bullet"/>
      <w:suff w:val="nothing"/>
      <w:lvlText w:val="-"/>
      <w:lvlJc w:val="left"/>
      <w:pPr>
        <w:ind w:left="0" w:firstLine="0"/>
      </w:pPr>
      <w:rPr>
        <w:rFonts w:ascii="StarSymbol" w:hAnsi="StarSymbol" w:hint="default"/>
      </w:rPr>
    </w:lvl>
    <w:lvl w:ilvl="2">
      <w:start w:val="1"/>
      <w:numFmt w:val="decimal"/>
      <w:suff w:val="nothing"/>
      <w:lvlText w:val="(%3)"/>
      <w:lvlJc w:val="left"/>
      <w:pPr>
        <w:ind w:left="0" w:firstLine="0"/>
      </w:pPr>
      <w:rPr>
        <w:rFonts w:ascii="Arial" w:hAnsi="Arial" w:hint="default"/>
        <w:sz w:val="22"/>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right"/>
      <w:pPr>
        <w:ind w:left="0" w:firstLine="0"/>
      </w:pPr>
      <w:rPr>
        <w:rFonts w:hint="default"/>
      </w:rPr>
    </w:lvl>
    <w:lvl w:ilvl="6">
      <w:start w:val="1"/>
      <w:numFmt w:val="decimal"/>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9."/>
      <w:lvlJc w:val="right"/>
      <w:pPr>
        <w:ind w:left="0" w:firstLine="0"/>
      </w:pPr>
      <w:rPr>
        <w:rFonts w:hint="default"/>
      </w:rPr>
    </w:lvl>
  </w:abstractNum>
  <w:abstractNum w:abstractNumId="122" w15:restartNumberingAfterBreak="0">
    <w:nsid w:val="46EA3482"/>
    <w:multiLevelType w:val="multilevel"/>
    <w:tmpl w:val="00000014"/>
    <w:lvl w:ilvl="0">
      <w:start w:val="1"/>
      <w:numFmt w:val="decimal"/>
      <w:lvlText w:val="(%1)"/>
      <w:lvlJc w:val="left"/>
      <w:pPr>
        <w:tabs>
          <w:tab w:val="num" w:pos="360"/>
        </w:tabs>
        <w:ind w:left="360" w:hanging="360"/>
      </w:pPr>
      <w:rPr>
        <w:rFonts w:hint="default"/>
      </w:rPr>
    </w:lvl>
    <w:lvl w:ilvl="1">
      <w:numFmt w:val="bullet"/>
      <w:suff w:val="nothing"/>
      <w:lvlText w:val="-"/>
      <w:lvlJc w:val="left"/>
      <w:rPr>
        <w:rFonts w:ascii="StarSymbol" w:hAnsi="StarSymbol"/>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23" w15:restartNumberingAfterBreak="0">
    <w:nsid w:val="47195C52"/>
    <w:multiLevelType w:val="hybridMultilevel"/>
    <w:tmpl w:val="02720B36"/>
    <w:lvl w:ilvl="0" w:tplc="971EE0EA">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4" w15:restartNumberingAfterBreak="0">
    <w:nsid w:val="473C1CA4"/>
    <w:multiLevelType w:val="multilevel"/>
    <w:tmpl w:val="2E26B0FC"/>
    <w:lvl w:ilvl="0">
      <w:start w:val="5"/>
      <w:numFmt w:val="bullet"/>
      <w:lvlText w:val="-"/>
      <w:lvlJc w:val="left"/>
      <w:pPr>
        <w:tabs>
          <w:tab w:val="num" w:pos="1065"/>
        </w:tabs>
        <w:ind w:left="1065" w:hanging="705"/>
      </w:pPr>
      <w:rPr>
        <w:rFonts w:ascii="Arial" w:eastAsia="Times New Roman" w:hAnsi="Arial" w:cs="Aria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47FB3C65"/>
    <w:multiLevelType w:val="multilevel"/>
    <w:tmpl w:val="00000014"/>
    <w:lvl w:ilvl="0">
      <w:start w:val="1"/>
      <w:numFmt w:val="decimal"/>
      <w:lvlText w:val="(%1)"/>
      <w:lvlJc w:val="left"/>
      <w:pPr>
        <w:tabs>
          <w:tab w:val="num" w:pos="360"/>
        </w:tabs>
        <w:ind w:left="360" w:hanging="360"/>
      </w:pPr>
      <w:rPr>
        <w:rFonts w:hint="default"/>
      </w:rPr>
    </w:lvl>
    <w:lvl w:ilvl="1">
      <w:numFmt w:val="bullet"/>
      <w:suff w:val="nothing"/>
      <w:lvlText w:val="-"/>
      <w:lvlJc w:val="left"/>
      <w:rPr>
        <w:rFonts w:ascii="StarSymbol" w:hAnsi="StarSymbol"/>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26" w15:restartNumberingAfterBreak="0">
    <w:nsid w:val="48B20A0B"/>
    <w:multiLevelType w:val="multilevel"/>
    <w:tmpl w:val="0400EDCE"/>
    <w:lvl w:ilvl="0">
      <w:start w:val="1"/>
      <w:numFmt w:val="bullet"/>
      <w:lvlText w:val=""/>
      <w:lvlJc w:val="left"/>
      <w:pPr>
        <w:tabs>
          <w:tab w:val="num" w:pos="360"/>
        </w:tabs>
        <w:ind w:left="360" w:hanging="360"/>
      </w:pPr>
      <w:rPr>
        <w:rFonts w:ascii="Wingdings" w:hAnsi="Wingdings" w:hint="default"/>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27" w15:restartNumberingAfterBreak="0">
    <w:nsid w:val="49033E2F"/>
    <w:multiLevelType w:val="hybridMultilevel"/>
    <w:tmpl w:val="16B22256"/>
    <w:lvl w:ilvl="0" w:tplc="F14C77B0">
      <w:start w:val="1"/>
      <w:numFmt w:val="decimal"/>
      <w:lvlText w:val="(%1)"/>
      <w:lvlJc w:val="left"/>
      <w:pPr>
        <w:tabs>
          <w:tab w:val="num" w:pos="1065"/>
        </w:tabs>
        <w:ind w:left="1065" w:hanging="705"/>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8" w15:restartNumberingAfterBreak="0">
    <w:nsid w:val="495A4EE2"/>
    <w:multiLevelType w:val="multilevel"/>
    <w:tmpl w:val="00000014"/>
    <w:lvl w:ilvl="0">
      <w:start w:val="1"/>
      <w:numFmt w:val="decimal"/>
      <w:lvlText w:val="(%1)"/>
      <w:lvlJc w:val="left"/>
      <w:pPr>
        <w:tabs>
          <w:tab w:val="num" w:pos="360"/>
        </w:tabs>
        <w:ind w:left="360" w:hanging="360"/>
      </w:pPr>
      <w:rPr>
        <w:rFonts w:hint="default"/>
      </w:rPr>
    </w:lvl>
    <w:lvl w:ilvl="1">
      <w:numFmt w:val="bullet"/>
      <w:suff w:val="nothing"/>
      <w:lvlText w:val="-"/>
      <w:lvlJc w:val="left"/>
      <w:rPr>
        <w:rFonts w:ascii="StarSymbol" w:hAnsi="StarSymbol"/>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29" w15:restartNumberingAfterBreak="0">
    <w:nsid w:val="4AB709C3"/>
    <w:multiLevelType w:val="multilevel"/>
    <w:tmpl w:val="3CB07B06"/>
    <w:lvl w:ilvl="0">
      <w:start w:val="1"/>
      <w:numFmt w:val="decimal"/>
      <w:lvlText w:val="(%1)"/>
      <w:lvlJc w:val="left"/>
      <w:pPr>
        <w:tabs>
          <w:tab w:val="num" w:pos="1065"/>
        </w:tabs>
        <w:ind w:left="1065" w:hanging="705"/>
      </w:pPr>
      <w:rPr>
        <w:rFonts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15:restartNumberingAfterBreak="0">
    <w:nsid w:val="4AF25D17"/>
    <w:multiLevelType w:val="hybridMultilevel"/>
    <w:tmpl w:val="1A8A67BE"/>
    <w:lvl w:ilvl="0" w:tplc="B2620102">
      <w:start w:val="1"/>
      <w:numFmt w:val="bullet"/>
      <w:lvlText w:val="-"/>
      <w:lvlJc w:val="left"/>
      <w:pPr>
        <w:tabs>
          <w:tab w:val="num" w:pos="360"/>
        </w:tabs>
        <w:ind w:left="360"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4BC17CC2"/>
    <w:multiLevelType w:val="multilevel"/>
    <w:tmpl w:val="991068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50A1764E"/>
    <w:multiLevelType w:val="hybridMultilevel"/>
    <w:tmpl w:val="C324C980"/>
    <w:lvl w:ilvl="0" w:tplc="B2620102">
      <w:start w:val="1"/>
      <w:numFmt w:val="bullet"/>
      <w:lvlText w:val="-"/>
      <w:lvlJc w:val="left"/>
      <w:pPr>
        <w:tabs>
          <w:tab w:val="num" w:pos="360"/>
        </w:tabs>
        <w:ind w:left="360"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539D7AC1"/>
    <w:multiLevelType w:val="multilevel"/>
    <w:tmpl w:val="00000005"/>
    <w:lvl w:ilvl="0">
      <w:start w:val="1"/>
      <w:numFmt w:val="bullet"/>
      <w:lvlText w:val=""/>
      <w:lvlJc w:val="left"/>
      <w:pPr>
        <w:tabs>
          <w:tab w:val="num" w:pos="720"/>
        </w:tabs>
        <w:ind w:left="720" w:hanging="363"/>
      </w:pPr>
      <w:rPr>
        <w:rFonts w:ascii="Symbol" w:hAnsi="Symbol" w:hint="default"/>
      </w:rPr>
    </w:lvl>
    <w:lvl w:ilvl="1">
      <w:numFmt w:val="bullet"/>
      <w:suff w:val="nothing"/>
      <w:lvlText w:val="-"/>
      <w:lvlJc w:val="left"/>
      <w:rPr>
        <w:rFonts w:ascii="StarSymbol" w:hAnsi="StarSymbol"/>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34" w15:restartNumberingAfterBreak="0">
    <w:nsid w:val="53B937DD"/>
    <w:multiLevelType w:val="hybridMultilevel"/>
    <w:tmpl w:val="BA001E3C"/>
    <w:lvl w:ilvl="0" w:tplc="60DAE4BC">
      <w:start w:val="3"/>
      <w:numFmt w:val="decimal"/>
      <w:lvlText w:val="(%1)"/>
      <w:lvlJc w:val="left"/>
      <w:pPr>
        <w:tabs>
          <w:tab w:val="num" w:pos="360"/>
        </w:tabs>
        <w:ind w:left="357" w:hanging="357"/>
      </w:pPr>
      <w:rPr>
        <w:rFonts w:hint="default"/>
      </w:rPr>
    </w:lvl>
    <w:lvl w:ilvl="1" w:tplc="6DF24C76">
      <w:start w:val="9"/>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5" w15:restartNumberingAfterBreak="0">
    <w:nsid w:val="546313E5"/>
    <w:multiLevelType w:val="hybridMultilevel"/>
    <w:tmpl w:val="D2BC15D6"/>
    <w:lvl w:ilvl="0" w:tplc="B2620102">
      <w:start w:val="1"/>
      <w:numFmt w:val="bullet"/>
      <w:lvlText w:val="-"/>
      <w:lvlJc w:val="left"/>
      <w:pPr>
        <w:tabs>
          <w:tab w:val="num" w:pos="720"/>
        </w:tabs>
        <w:ind w:left="720" w:hanging="360"/>
      </w:pPr>
      <w:rPr>
        <w:rFonts w:ascii="Times New Roman" w:hAnsi="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6" w15:restartNumberingAfterBreak="0">
    <w:nsid w:val="54712A75"/>
    <w:multiLevelType w:val="multilevel"/>
    <w:tmpl w:val="00000012"/>
    <w:lvl w:ilvl="0">
      <w:start w:val="1"/>
      <w:numFmt w:val="bullet"/>
      <w:lvlText w:val=""/>
      <w:lvlJc w:val="left"/>
      <w:pPr>
        <w:tabs>
          <w:tab w:val="num" w:pos="720"/>
        </w:tabs>
        <w:ind w:left="720" w:hanging="363"/>
      </w:pPr>
      <w:rPr>
        <w:rFonts w:ascii="Symbol" w:hAnsi="Symbol" w:hint="default"/>
      </w:rPr>
    </w:lvl>
    <w:lvl w:ilvl="1">
      <w:numFmt w:val="bullet"/>
      <w:suff w:val="nothing"/>
      <w:lvlText w:val="-"/>
      <w:lvlJc w:val="left"/>
      <w:rPr>
        <w:rFonts w:ascii="StarSymbol" w:hAnsi="StarSymbol"/>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37" w15:restartNumberingAfterBreak="0">
    <w:nsid w:val="54922927"/>
    <w:multiLevelType w:val="multilevel"/>
    <w:tmpl w:val="00000014"/>
    <w:lvl w:ilvl="0">
      <w:start w:val="1"/>
      <w:numFmt w:val="decimal"/>
      <w:lvlText w:val="(%1)"/>
      <w:lvlJc w:val="left"/>
      <w:pPr>
        <w:tabs>
          <w:tab w:val="num" w:pos="360"/>
        </w:tabs>
        <w:ind w:left="360" w:hanging="360"/>
      </w:pPr>
      <w:rPr>
        <w:rFonts w:hint="default"/>
      </w:rPr>
    </w:lvl>
    <w:lvl w:ilvl="1">
      <w:numFmt w:val="bullet"/>
      <w:suff w:val="nothing"/>
      <w:lvlText w:val="-"/>
      <w:lvlJc w:val="left"/>
      <w:rPr>
        <w:rFonts w:ascii="StarSymbol" w:hAnsi="StarSymbol"/>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38" w15:restartNumberingAfterBreak="0">
    <w:nsid w:val="56734302"/>
    <w:multiLevelType w:val="multilevel"/>
    <w:tmpl w:val="FC70123E"/>
    <w:lvl w:ilvl="0">
      <w:start w:val="5"/>
      <w:numFmt w:val="bullet"/>
      <w:lvlText w:val="-"/>
      <w:lvlJc w:val="left"/>
      <w:pPr>
        <w:tabs>
          <w:tab w:val="num" w:pos="1065"/>
        </w:tabs>
        <w:ind w:left="1065" w:hanging="705"/>
      </w:pPr>
      <w:rPr>
        <w:rFonts w:ascii="Arial" w:eastAsia="Times New Roman" w:hAnsi="Arial" w:cs="Aria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56FF3FEC"/>
    <w:multiLevelType w:val="multilevel"/>
    <w:tmpl w:val="00000014"/>
    <w:lvl w:ilvl="0">
      <w:start w:val="1"/>
      <w:numFmt w:val="decimal"/>
      <w:lvlText w:val="(%1)"/>
      <w:lvlJc w:val="left"/>
      <w:pPr>
        <w:tabs>
          <w:tab w:val="num" w:pos="360"/>
        </w:tabs>
        <w:ind w:left="360" w:hanging="360"/>
      </w:pPr>
      <w:rPr>
        <w:rFonts w:hint="default"/>
      </w:rPr>
    </w:lvl>
    <w:lvl w:ilvl="1">
      <w:numFmt w:val="bullet"/>
      <w:suff w:val="nothing"/>
      <w:lvlText w:val="-"/>
      <w:lvlJc w:val="left"/>
      <w:rPr>
        <w:rFonts w:ascii="StarSymbol" w:hAnsi="StarSymbol"/>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40" w15:restartNumberingAfterBreak="0">
    <w:nsid w:val="578136D2"/>
    <w:multiLevelType w:val="singleLevel"/>
    <w:tmpl w:val="3A66E4D2"/>
    <w:lvl w:ilvl="0">
      <w:start w:val="1"/>
      <w:numFmt w:val="bullet"/>
      <w:lvlText w:val="-"/>
      <w:lvlJc w:val="left"/>
      <w:pPr>
        <w:tabs>
          <w:tab w:val="num" w:pos="360"/>
        </w:tabs>
        <w:ind w:left="357" w:hanging="357"/>
      </w:pPr>
      <w:rPr>
        <w:rFonts w:ascii="Times New Roman" w:hAnsi="Times New Roman" w:hint="default"/>
      </w:rPr>
    </w:lvl>
  </w:abstractNum>
  <w:abstractNum w:abstractNumId="141" w15:restartNumberingAfterBreak="0">
    <w:nsid w:val="59A30710"/>
    <w:multiLevelType w:val="multilevel"/>
    <w:tmpl w:val="00000014"/>
    <w:lvl w:ilvl="0">
      <w:start w:val="1"/>
      <w:numFmt w:val="bullet"/>
      <w:lvlText w:val=""/>
      <w:lvlJc w:val="left"/>
      <w:pPr>
        <w:tabs>
          <w:tab w:val="num" w:pos="720"/>
        </w:tabs>
        <w:ind w:left="720" w:hanging="363"/>
      </w:pPr>
      <w:rPr>
        <w:rFonts w:ascii="Symbol" w:hAnsi="Symbol" w:hint="default"/>
      </w:rPr>
    </w:lvl>
    <w:lvl w:ilvl="1">
      <w:numFmt w:val="bullet"/>
      <w:suff w:val="nothing"/>
      <w:lvlText w:val="-"/>
      <w:lvlJc w:val="left"/>
      <w:rPr>
        <w:rFonts w:ascii="StarSymbol" w:hAnsi="StarSymbol"/>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42" w15:restartNumberingAfterBreak="0">
    <w:nsid w:val="5B6170D9"/>
    <w:multiLevelType w:val="multilevel"/>
    <w:tmpl w:val="00000024"/>
    <w:lvl w:ilvl="0">
      <w:start w:val="1"/>
      <w:numFmt w:val="decimal"/>
      <w:suff w:val="nothing"/>
      <w:lvlText w:val="(%1)"/>
      <w:lvlJc w:val="left"/>
      <w:rPr>
        <w:rFonts w:ascii="Arial" w:hAnsi="Arial"/>
        <w:sz w:val="22"/>
      </w:rPr>
    </w:lvl>
    <w:lvl w:ilvl="1">
      <w:start w:val="1"/>
      <w:numFmt w:val="bullet"/>
      <w:lvlText w:val=""/>
      <w:lvlJc w:val="left"/>
      <w:pPr>
        <w:tabs>
          <w:tab w:val="num" w:pos="360"/>
        </w:tabs>
        <w:ind w:left="360" w:hanging="360"/>
      </w:pPr>
      <w:rPr>
        <w:rFonts w:ascii="Wingdings" w:hAnsi="Wingdings" w:hint="default"/>
        <w:sz w:val="16"/>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43" w15:restartNumberingAfterBreak="0">
    <w:nsid w:val="5D664E1F"/>
    <w:multiLevelType w:val="multilevel"/>
    <w:tmpl w:val="A14674A6"/>
    <w:lvl w:ilvl="0">
      <w:start w:val="1"/>
      <w:numFmt w:val="bullet"/>
      <w:lvlText w:val="-"/>
      <w:lvlJc w:val="left"/>
      <w:pPr>
        <w:tabs>
          <w:tab w:val="num" w:pos="720"/>
        </w:tabs>
        <w:ind w:left="720" w:hanging="360"/>
      </w:pPr>
      <w:rPr>
        <w:rFonts w:ascii="Arial" w:hAnsi="Arial" w:hint="default"/>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44" w15:restartNumberingAfterBreak="0">
    <w:nsid w:val="5F4644A6"/>
    <w:multiLevelType w:val="multilevel"/>
    <w:tmpl w:val="00000014"/>
    <w:lvl w:ilvl="0">
      <w:start w:val="1"/>
      <w:numFmt w:val="decimal"/>
      <w:lvlText w:val="(%1)"/>
      <w:lvlJc w:val="left"/>
      <w:pPr>
        <w:tabs>
          <w:tab w:val="num" w:pos="360"/>
        </w:tabs>
        <w:ind w:left="360" w:hanging="360"/>
      </w:pPr>
      <w:rPr>
        <w:rFonts w:hint="default"/>
      </w:rPr>
    </w:lvl>
    <w:lvl w:ilvl="1">
      <w:numFmt w:val="bullet"/>
      <w:suff w:val="nothing"/>
      <w:lvlText w:val="-"/>
      <w:lvlJc w:val="left"/>
      <w:rPr>
        <w:rFonts w:ascii="StarSymbol" w:hAnsi="StarSymbol"/>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45" w15:restartNumberingAfterBreak="0">
    <w:nsid w:val="5FAB7C6B"/>
    <w:multiLevelType w:val="multilevel"/>
    <w:tmpl w:val="F5D45412"/>
    <w:name w:val="WW8Num2142"/>
    <w:lvl w:ilvl="0">
      <w:start w:val="1"/>
      <w:numFmt w:val="decimal"/>
      <w:suff w:val="nothing"/>
      <w:lvlText w:val="(%1)"/>
      <w:lvlJc w:val="left"/>
      <w:pPr>
        <w:ind w:left="425" w:hanging="425"/>
      </w:pPr>
      <w:rPr>
        <w:rFonts w:ascii="Arial" w:hAnsi="Arial" w:hint="default"/>
        <w:sz w:val="22"/>
      </w:rPr>
    </w:lvl>
    <w:lvl w:ilvl="1">
      <w:start w:val="1"/>
      <w:numFmt w:val="lowerLetter"/>
      <w:suff w:val="nothing"/>
      <w:lvlText w:val="%2."/>
      <w:lvlJc w:val="left"/>
      <w:pPr>
        <w:ind w:left="0" w:firstLine="0"/>
      </w:pPr>
      <w:rPr>
        <w:rFonts w:hint="default"/>
      </w:rPr>
    </w:lvl>
    <w:lvl w:ilvl="2">
      <w:start w:val="1"/>
      <w:numFmt w:val="lowerRoman"/>
      <w:suff w:val="nothing"/>
      <w:lvlText w:val="%3."/>
      <w:lvlJc w:val="righ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right"/>
      <w:pPr>
        <w:ind w:left="0" w:firstLine="0"/>
      </w:pPr>
      <w:rPr>
        <w:rFonts w:hint="default"/>
      </w:rPr>
    </w:lvl>
    <w:lvl w:ilvl="6">
      <w:start w:val="1"/>
      <w:numFmt w:val="decimal"/>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9."/>
      <w:lvlJc w:val="right"/>
      <w:pPr>
        <w:ind w:left="0" w:firstLine="0"/>
      </w:pPr>
      <w:rPr>
        <w:rFonts w:hint="default"/>
      </w:rPr>
    </w:lvl>
  </w:abstractNum>
  <w:abstractNum w:abstractNumId="146" w15:restartNumberingAfterBreak="0">
    <w:nsid w:val="5FD4217F"/>
    <w:multiLevelType w:val="hybridMultilevel"/>
    <w:tmpl w:val="9216DC12"/>
    <w:lvl w:ilvl="0" w:tplc="D9EE3C0A">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60C65767"/>
    <w:multiLevelType w:val="multilevel"/>
    <w:tmpl w:val="CB783664"/>
    <w:lvl w:ilvl="0">
      <w:start w:val="1"/>
      <w:numFmt w:val="bullet"/>
      <w:lvlText w:val="-"/>
      <w:lvlJc w:val="left"/>
      <w:pPr>
        <w:tabs>
          <w:tab w:val="num" w:pos="1069"/>
        </w:tabs>
        <w:ind w:left="1069" w:hanging="360"/>
      </w:pPr>
      <w:rPr>
        <w:rFonts w:ascii="Arial" w:hAnsi="Arial" w:hint="default"/>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48" w15:restartNumberingAfterBreak="0">
    <w:nsid w:val="61524D5D"/>
    <w:multiLevelType w:val="multilevel"/>
    <w:tmpl w:val="5506206A"/>
    <w:lvl w:ilvl="0">
      <w:start w:val="1"/>
      <w:numFmt w:val="bullet"/>
      <w:lvlText w:val="-"/>
      <w:lvlJc w:val="left"/>
      <w:pPr>
        <w:tabs>
          <w:tab w:val="num" w:pos="720"/>
        </w:tabs>
        <w:ind w:left="720" w:hanging="360"/>
      </w:pPr>
      <w:rPr>
        <w:rFonts w:ascii="Arial" w:hAnsi="Arial" w:hint="default"/>
      </w:rPr>
    </w:lvl>
    <w:lvl w:ilvl="1">
      <w:numFmt w:val="bullet"/>
      <w:suff w:val="nothing"/>
      <w:lvlText w:val="-"/>
      <w:lvlJc w:val="left"/>
      <w:rPr>
        <w:rFonts w:ascii="StarSymbol" w:hAnsi="StarSymbol"/>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49" w15:restartNumberingAfterBreak="0">
    <w:nsid w:val="63044C84"/>
    <w:multiLevelType w:val="hybridMultilevel"/>
    <w:tmpl w:val="50FC386E"/>
    <w:lvl w:ilvl="0" w:tplc="60609F7C">
      <w:start w:val="1"/>
      <w:numFmt w:val="bullet"/>
      <w:lvlText w:val="-"/>
      <w:lvlJc w:val="left"/>
      <w:pPr>
        <w:tabs>
          <w:tab w:val="num" w:pos="360"/>
        </w:tabs>
        <w:ind w:left="360" w:hanging="360"/>
      </w:pPr>
      <w:rPr>
        <w:rFonts w:ascii="Arial"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0" w15:restartNumberingAfterBreak="0">
    <w:nsid w:val="635F794E"/>
    <w:multiLevelType w:val="multilevel"/>
    <w:tmpl w:val="00000014"/>
    <w:lvl w:ilvl="0">
      <w:start w:val="1"/>
      <w:numFmt w:val="bullet"/>
      <w:lvlText w:val=""/>
      <w:lvlJc w:val="left"/>
      <w:pPr>
        <w:tabs>
          <w:tab w:val="num" w:pos="363"/>
        </w:tabs>
        <w:ind w:left="363" w:hanging="363"/>
      </w:pPr>
      <w:rPr>
        <w:rFonts w:ascii="Symbol" w:hAnsi="Symbol" w:hint="default"/>
      </w:rPr>
    </w:lvl>
    <w:lvl w:ilvl="1">
      <w:numFmt w:val="bullet"/>
      <w:suff w:val="nothing"/>
      <w:lvlText w:val="-"/>
      <w:lvlJc w:val="left"/>
      <w:rPr>
        <w:rFonts w:ascii="StarSymbol" w:hAnsi="StarSymbol"/>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51" w15:restartNumberingAfterBreak="0">
    <w:nsid w:val="63CB35AE"/>
    <w:multiLevelType w:val="hybridMultilevel"/>
    <w:tmpl w:val="2C10DD4C"/>
    <w:lvl w:ilvl="0" w:tplc="17F44D7C">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2" w15:restartNumberingAfterBreak="0">
    <w:nsid w:val="6503030D"/>
    <w:multiLevelType w:val="hybridMultilevel"/>
    <w:tmpl w:val="7136B43E"/>
    <w:lvl w:ilvl="0" w:tplc="B2620102">
      <w:start w:val="1"/>
      <w:numFmt w:val="bullet"/>
      <w:lvlText w:val="-"/>
      <w:lvlJc w:val="left"/>
      <w:pPr>
        <w:tabs>
          <w:tab w:val="num" w:pos="720"/>
        </w:tabs>
        <w:ind w:left="720" w:hanging="360"/>
      </w:pPr>
      <w:rPr>
        <w:rFonts w:ascii="Times New Roman" w:hAnsi="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3" w15:restartNumberingAfterBreak="0">
    <w:nsid w:val="67C11DF9"/>
    <w:multiLevelType w:val="multilevel"/>
    <w:tmpl w:val="00000014"/>
    <w:lvl w:ilvl="0">
      <w:start w:val="1"/>
      <w:numFmt w:val="decimal"/>
      <w:lvlText w:val="(%1)"/>
      <w:lvlJc w:val="left"/>
      <w:pPr>
        <w:tabs>
          <w:tab w:val="num" w:pos="360"/>
        </w:tabs>
        <w:ind w:left="360" w:hanging="360"/>
      </w:pPr>
      <w:rPr>
        <w:rFonts w:hint="default"/>
      </w:rPr>
    </w:lvl>
    <w:lvl w:ilvl="1">
      <w:numFmt w:val="bullet"/>
      <w:suff w:val="nothing"/>
      <w:lvlText w:val="-"/>
      <w:lvlJc w:val="left"/>
      <w:rPr>
        <w:rFonts w:ascii="StarSymbol" w:hAnsi="StarSymbol"/>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54" w15:restartNumberingAfterBreak="0">
    <w:nsid w:val="67CE1896"/>
    <w:multiLevelType w:val="hybridMultilevel"/>
    <w:tmpl w:val="48E84806"/>
    <w:lvl w:ilvl="0" w:tplc="0424000F">
      <w:start w:val="1"/>
      <w:numFmt w:val="decimal"/>
      <w:lvlText w:val="%1."/>
      <w:lvlJc w:val="left"/>
      <w:pPr>
        <w:tabs>
          <w:tab w:val="num" w:pos="360"/>
        </w:tabs>
        <w:ind w:left="360" w:hanging="360"/>
      </w:pPr>
      <w:rPr>
        <w:rFonts w:hint="default"/>
      </w:rPr>
    </w:lvl>
    <w:lvl w:ilvl="1" w:tplc="B2620102">
      <w:start w:val="1"/>
      <w:numFmt w:val="bullet"/>
      <w:lvlText w:val="-"/>
      <w:lvlJc w:val="left"/>
      <w:pPr>
        <w:tabs>
          <w:tab w:val="num" w:pos="1440"/>
        </w:tabs>
        <w:ind w:left="1440" w:hanging="360"/>
      </w:pPr>
      <w:rPr>
        <w:rFonts w:ascii="Times New Roman" w:hAnsi="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5" w15:restartNumberingAfterBreak="0">
    <w:nsid w:val="67F021A6"/>
    <w:multiLevelType w:val="multilevel"/>
    <w:tmpl w:val="0000001C"/>
    <w:lvl w:ilvl="0">
      <w:start w:val="1"/>
      <w:numFmt w:val="bullet"/>
      <w:lvlText w:val=""/>
      <w:lvlJc w:val="left"/>
      <w:pPr>
        <w:tabs>
          <w:tab w:val="num" w:pos="720"/>
        </w:tabs>
        <w:ind w:left="720" w:hanging="363"/>
      </w:pPr>
      <w:rPr>
        <w:rFonts w:ascii="Symbol" w:hAnsi="Symbol" w:hint="default"/>
      </w:rPr>
    </w:lvl>
    <w:lvl w:ilvl="1">
      <w:start w:val="1"/>
      <w:numFmt w:val="decimal"/>
      <w:suff w:val="nothing"/>
      <w:lvlText w:val="%2."/>
      <w:lvlJc w:val="left"/>
    </w:lvl>
    <w:lvl w:ilvl="2">
      <w:start w:val="1"/>
      <w:numFmt w:val="bullet"/>
      <w:suff w:val="nothing"/>
      <w:lvlText w:val=""/>
      <w:lvlJc w:val="left"/>
      <w:rPr>
        <w:rFonts w:ascii="Wingdings" w:hAnsi="Wingdings"/>
      </w:rPr>
    </w:lvl>
    <w:lvl w:ilvl="3">
      <w:start w:val="1"/>
      <w:numFmt w:val="bullet"/>
      <w:suff w:val="nothing"/>
      <w:lvlText w:val=""/>
      <w:lvlJc w:val="left"/>
      <w:rPr>
        <w:rFonts w:ascii="Symbol" w:hAnsi="Symbol"/>
      </w:rPr>
    </w:lvl>
    <w:lvl w:ilvl="4">
      <w:start w:val="1"/>
      <w:numFmt w:val="bullet"/>
      <w:suff w:val="nothing"/>
      <w:lvlText w:val="o"/>
      <w:lvlJc w:val="left"/>
      <w:rPr>
        <w:rFonts w:ascii="Courier New" w:hAnsi="Courier New"/>
      </w:rPr>
    </w:lvl>
    <w:lvl w:ilvl="5">
      <w:start w:val="1"/>
      <w:numFmt w:val="bullet"/>
      <w:suff w:val="nothing"/>
      <w:lvlText w:val=""/>
      <w:lvlJc w:val="left"/>
      <w:rPr>
        <w:rFonts w:ascii="Wingdings" w:hAnsi="Wingdings"/>
      </w:rPr>
    </w:lvl>
    <w:lvl w:ilvl="6">
      <w:start w:val="1"/>
      <w:numFmt w:val="bullet"/>
      <w:suff w:val="nothing"/>
      <w:lvlText w:val=""/>
      <w:lvlJc w:val="left"/>
      <w:rPr>
        <w:rFonts w:ascii="Symbol" w:hAnsi="Symbol"/>
      </w:rPr>
    </w:lvl>
    <w:lvl w:ilvl="7">
      <w:start w:val="1"/>
      <w:numFmt w:val="bullet"/>
      <w:suff w:val="nothing"/>
      <w:lvlText w:val="o"/>
      <w:lvlJc w:val="left"/>
      <w:rPr>
        <w:rFonts w:ascii="Courier New" w:hAnsi="Courier New"/>
      </w:rPr>
    </w:lvl>
    <w:lvl w:ilvl="8">
      <w:start w:val="1"/>
      <w:numFmt w:val="bullet"/>
      <w:suff w:val="nothing"/>
      <w:lvlText w:val=""/>
      <w:lvlJc w:val="left"/>
      <w:rPr>
        <w:rFonts w:ascii="Wingdings" w:hAnsi="Wingdings"/>
      </w:rPr>
    </w:lvl>
  </w:abstractNum>
  <w:abstractNum w:abstractNumId="156" w15:restartNumberingAfterBreak="0">
    <w:nsid w:val="68374D94"/>
    <w:multiLevelType w:val="hybridMultilevel"/>
    <w:tmpl w:val="E990CB06"/>
    <w:lvl w:ilvl="0" w:tplc="0D7CD0E2">
      <w:start w:val="1"/>
      <w:numFmt w:val="decimal"/>
      <w:lvlText w:val="(%1)"/>
      <w:lvlJc w:val="left"/>
      <w:pPr>
        <w:tabs>
          <w:tab w:val="num" w:pos="360"/>
        </w:tabs>
        <w:ind w:left="357" w:hanging="35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7" w15:restartNumberingAfterBreak="0">
    <w:nsid w:val="68F13991"/>
    <w:multiLevelType w:val="hybridMultilevel"/>
    <w:tmpl w:val="7D1281A0"/>
    <w:lvl w:ilvl="0" w:tplc="ACD88C50">
      <w:start w:val="1"/>
      <w:numFmt w:val="bullet"/>
      <w:lvlText w:val=""/>
      <w:lvlJc w:val="left"/>
      <w:pPr>
        <w:tabs>
          <w:tab w:val="num" w:pos="1134"/>
        </w:tabs>
        <w:ind w:left="1134" w:hanging="567"/>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8" w15:restartNumberingAfterBreak="0">
    <w:nsid w:val="6AA767D9"/>
    <w:multiLevelType w:val="multilevel"/>
    <w:tmpl w:val="00000014"/>
    <w:lvl w:ilvl="0">
      <w:start w:val="1"/>
      <w:numFmt w:val="decimal"/>
      <w:lvlText w:val="(%1)"/>
      <w:lvlJc w:val="left"/>
      <w:pPr>
        <w:tabs>
          <w:tab w:val="num" w:pos="360"/>
        </w:tabs>
        <w:ind w:left="360" w:hanging="360"/>
      </w:pPr>
      <w:rPr>
        <w:rFonts w:hint="default"/>
      </w:rPr>
    </w:lvl>
    <w:lvl w:ilvl="1">
      <w:numFmt w:val="bullet"/>
      <w:suff w:val="nothing"/>
      <w:lvlText w:val="-"/>
      <w:lvlJc w:val="left"/>
      <w:rPr>
        <w:rFonts w:ascii="StarSymbol" w:hAnsi="StarSymbol" w:hint="default"/>
        <w:sz w:val="16"/>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59" w15:restartNumberingAfterBreak="0">
    <w:nsid w:val="6C997E9C"/>
    <w:multiLevelType w:val="hybridMultilevel"/>
    <w:tmpl w:val="09D482AC"/>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0" w15:restartNumberingAfterBreak="0">
    <w:nsid w:val="6DEB237B"/>
    <w:multiLevelType w:val="hybridMultilevel"/>
    <w:tmpl w:val="E1483F98"/>
    <w:lvl w:ilvl="0" w:tplc="17F44D7C">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1" w15:restartNumberingAfterBreak="0">
    <w:nsid w:val="6E8C4DD3"/>
    <w:multiLevelType w:val="multilevel"/>
    <w:tmpl w:val="00000024"/>
    <w:lvl w:ilvl="0">
      <w:start w:val="1"/>
      <w:numFmt w:val="bullet"/>
      <w:lvlText w:val=""/>
      <w:lvlJc w:val="left"/>
      <w:pPr>
        <w:tabs>
          <w:tab w:val="num" w:pos="720"/>
        </w:tabs>
        <w:ind w:left="720" w:hanging="363"/>
      </w:pPr>
      <w:rPr>
        <w:rFonts w:ascii="Symbol" w:hAnsi="Symbol" w:hint="default"/>
      </w:rPr>
    </w:lvl>
    <w:lvl w:ilvl="1">
      <w:start w:val="1"/>
      <w:numFmt w:val="bullet"/>
      <w:lvlText w:val=""/>
      <w:lvlJc w:val="left"/>
      <w:pPr>
        <w:tabs>
          <w:tab w:val="num" w:pos="360"/>
        </w:tabs>
        <w:ind w:left="360" w:hanging="360"/>
      </w:pPr>
      <w:rPr>
        <w:rFonts w:ascii="Wingdings" w:hAnsi="Wingdings" w:hint="default"/>
        <w:sz w:val="16"/>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62" w15:restartNumberingAfterBreak="0">
    <w:nsid w:val="6F0F5D3E"/>
    <w:multiLevelType w:val="hybridMultilevel"/>
    <w:tmpl w:val="CC880948"/>
    <w:lvl w:ilvl="0" w:tplc="04240013">
      <w:start w:val="1"/>
      <w:numFmt w:val="upperRoman"/>
      <w:lvlText w:val="%1."/>
      <w:lvlJc w:val="right"/>
      <w:pPr>
        <w:tabs>
          <w:tab w:val="num" w:pos="464"/>
        </w:tabs>
        <w:ind w:left="464" w:hanging="18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3" w15:restartNumberingAfterBreak="0">
    <w:nsid w:val="708205DB"/>
    <w:multiLevelType w:val="multilevel"/>
    <w:tmpl w:val="0000000F"/>
    <w:lvl w:ilvl="0">
      <w:start w:val="1"/>
      <w:numFmt w:val="bullet"/>
      <w:lvlText w:val=""/>
      <w:lvlJc w:val="left"/>
      <w:pPr>
        <w:tabs>
          <w:tab w:val="num" w:pos="720"/>
        </w:tabs>
        <w:ind w:left="720" w:hanging="363"/>
      </w:pPr>
      <w:rPr>
        <w:rFonts w:ascii="Symbol" w:hAnsi="Symbol" w:hint="default"/>
      </w:rPr>
    </w:lvl>
    <w:lvl w:ilvl="1">
      <w:numFmt w:val="bullet"/>
      <w:suff w:val="nothing"/>
      <w:lvlText w:val="-"/>
      <w:lvlJc w:val="left"/>
      <w:rPr>
        <w:rFonts w:ascii="StarSymbol" w:hAnsi="StarSymbol"/>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64" w15:restartNumberingAfterBreak="0">
    <w:nsid w:val="70F710DB"/>
    <w:multiLevelType w:val="multilevel"/>
    <w:tmpl w:val="00000014"/>
    <w:lvl w:ilvl="0">
      <w:start w:val="1"/>
      <w:numFmt w:val="decimal"/>
      <w:lvlText w:val="(%1)"/>
      <w:lvlJc w:val="left"/>
      <w:pPr>
        <w:tabs>
          <w:tab w:val="num" w:pos="360"/>
        </w:tabs>
        <w:ind w:left="360" w:hanging="360"/>
      </w:pPr>
      <w:rPr>
        <w:rFonts w:hint="default"/>
      </w:rPr>
    </w:lvl>
    <w:lvl w:ilvl="1">
      <w:numFmt w:val="bullet"/>
      <w:suff w:val="nothing"/>
      <w:lvlText w:val="-"/>
      <w:lvlJc w:val="left"/>
      <w:rPr>
        <w:rFonts w:ascii="StarSymbol" w:hAnsi="StarSymbol"/>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65" w15:restartNumberingAfterBreak="0">
    <w:nsid w:val="71714236"/>
    <w:multiLevelType w:val="hybridMultilevel"/>
    <w:tmpl w:val="B7CA323A"/>
    <w:lvl w:ilvl="0" w:tplc="B2620102">
      <w:start w:val="1"/>
      <w:numFmt w:val="bullet"/>
      <w:lvlText w:val="-"/>
      <w:lvlJc w:val="left"/>
      <w:pPr>
        <w:tabs>
          <w:tab w:val="num" w:pos="360"/>
        </w:tabs>
        <w:ind w:left="360"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1AB6D1A"/>
    <w:multiLevelType w:val="hybridMultilevel"/>
    <w:tmpl w:val="93024B1E"/>
    <w:lvl w:ilvl="0" w:tplc="E81C06BE">
      <w:start w:val="1"/>
      <w:numFmt w:val="bullet"/>
      <w:lvlText w:val=""/>
      <w:lvlJc w:val="left"/>
      <w:pPr>
        <w:tabs>
          <w:tab w:val="num" w:pos="1211"/>
        </w:tabs>
        <w:ind w:left="1134" w:hanging="283"/>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73182609"/>
    <w:multiLevelType w:val="hybridMultilevel"/>
    <w:tmpl w:val="CCB48E12"/>
    <w:lvl w:ilvl="0" w:tplc="17F44D7C">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8" w15:restartNumberingAfterBreak="0">
    <w:nsid w:val="73333F75"/>
    <w:multiLevelType w:val="hybridMultilevel"/>
    <w:tmpl w:val="E83E38AE"/>
    <w:lvl w:ilvl="0" w:tplc="4A3EB142">
      <w:start w:val="1"/>
      <w:numFmt w:val="bullet"/>
      <w:lvlText w:val=""/>
      <w:lvlJc w:val="left"/>
      <w:pPr>
        <w:tabs>
          <w:tab w:val="num" w:pos="363"/>
        </w:tabs>
        <w:ind w:left="363" w:hanging="363"/>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9" w15:restartNumberingAfterBreak="0">
    <w:nsid w:val="740C4B44"/>
    <w:multiLevelType w:val="hybridMultilevel"/>
    <w:tmpl w:val="7FE642C2"/>
    <w:lvl w:ilvl="0" w:tplc="ACD88C50">
      <w:start w:val="1"/>
      <w:numFmt w:val="bullet"/>
      <w:lvlText w:val=""/>
      <w:lvlJc w:val="left"/>
      <w:pPr>
        <w:tabs>
          <w:tab w:val="num" w:pos="567"/>
        </w:tabs>
        <w:ind w:left="567" w:hanging="567"/>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0" w15:restartNumberingAfterBreak="0">
    <w:nsid w:val="74691F07"/>
    <w:multiLevelType w:val="hybridMultilevel"/>
    <w:tmpl w:val="08A62CDA"/>
    <w:lvl w:ilvl="0" w:tplc="04240015">
      <w:start w:val="1"/>
      <w:numFmt w:val="upperLetter"/>
      <w:lvlText w:val="%1."/>
      <w:lvlJc w:val="left"/>
      <w:pPr>
        <w:tabs>
          <w:tab w:val="num" w:pos="360"/>
        </w:tabs>
        <w:ind w:left="360" w:hanging="360"/>
      </w:pPr>
    </w:lvl>
    <w:lvl w:ilvl="1" w:tplc="B4A46EE2">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71" w15:restartNumberingAfterBreak="0">
    <w:nsid w:val="753C56E7"/>
    <w:multiLevelType w:val="hybridMultilevel"/>
    <w:tmpl w:val="4198C61A"/>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72" w15:restartNumberingAfterBreak="0">
    <w:nsid w:val="7751307E"/>
    <w:multiLevelType w:val="hybridMultilevel"/>
    <w:tmpl w:val="209EA7CE"/>
    <w:lvl w:ilvl="0" w:tplc="17F44D7C">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3" w15:restartNumberingAfterBreak="0">
    <w:nsid w:val="79447491"/>
    <w:multiLevelType w:val="hybridMultilevel"/>
    <w:tmpl w:val="FD38E692"/>
    <w:lvl w:ilvl="0" w:tplc="971EE0EA">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74" w15:restartNumberingAfterBreak="0">
    <w:nsid w:val="79811007"/>
    <w:multiLevelType w:val="hybridMultilevel"/>
    <w:tmpl w:val="37F41B30"/>
    <w:lvl w:ilvl="0" w:tplc="78942794">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798A64BE"/>
    <w:multiLevelType w:val="multilevel"/>
    <w:tmpl w:val="00000001"/>
    <w:lvl w:ilvl="0">
      <w:start w:val="1"/>
      <w:numFmt w:val="bullet"/>
      <w:lvlText w:val=""/>
      <w:lvlJc w:val="left"/>
      <w:pPr>
        <w:tabs>
          <w:tab w:val="num" w:pos="720"/>
        </w:tabs>
        <w:ind w:left="720" w:hanging="363"/>
      </w:pPr>
      <w:rPr>
        <w:rFonts w:ascii="Symbol" w:hAnsi="Symbol" w:hint="default"/>
      </w:rPr>
    </w:lvl>
    <w:lvl w:ilvl="1">
      <w:numFmt w:val="bullet"/>
      <w:suff w:val="nothing"/>
      <w:lvlText w:val="-"/>
      <w:lvlJc w:val="left"/>
      <w:rPr>
        <w:rFonts w:ascii="StarSymbol" w:hAnsi="StarSymbol"/>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76" w15:restartNumberingAfterBreak="0">
    <w:nsid w:val="79A75C8D"/>
    <w:multiLevelType w:val="multilevel"/>
    <w:tmpl w:val="00000014"/>
    <w:lvl w:ilvl="0">
      <w:start w:val="1"/>
      <w:numFmt w:val="bullet"/>
      <w:lvlText w:val=""/>
      <w:lvlJc w:val="left"/>
      <w:pPr>
        <w:tabs>
          <w:tab w:val="num" w:pos="720"/>
        </w:tabs>
        <w:ind w:left="720" w:hanging="363"/>
      </w:pPr>
      <w:rPr>
        <w:rFonts w:ascii="Symbol" w:hAnsi="Symbol" w:hint="default"/>
      </w:rPr>
    </w:lvl>
    <w:lvl w:ilvl="1">
      <w:numFmt w:val="bullet"/>
      <w:suff w:val="nothing"/>
      <w:lvlText w:val="-"/>
      <w:lvlJc w:val="left"/>
      <w:rPr>
        <w:rFonts w:ascii="StarSymbol" w:hAnsi="StarSymbol"/>
      </w:rPr>
    </w:lvl>
    <w:lvl w:ilvl="2">
      <w:start w:val="1"/>
      <w:numFmt w:val="decimal"/>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77" w15:restartNumberingAfterBreak="0">
    <w:nsid w:val="79AD244B"/>
    <w:multiLevelType w:val="hybridMultilevel"/>
    <w:tmpl w:val="3B5E00A4"/>
    <w:lvl w:ilvl="0" w:tplc="1AFCB818">
      <w:start w:val="1"/>
      <w:numFmt w:val="bullet"/>
      <w:lvlText w:val=""/>
      <w:lvlJc w:val="left"/>
      <w:pPr>
        <w:tabs>
          <w:tab w:val="num" w:pos="720"/>
        </w:tabs>
        <w:ind w:left="720" w:hanging="363"/>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7ACD6834"/>
    <w:multiLevelType w:val="hybridMultilevel"/>
    <w:tmpl w:val="E5C687B8"/>
    <w:lvl w:ilvl="0" w:tplc="180C03EA">
      <w:start w:val="1"/>
      <w:numFmt w:val="bullet"/>
      <w:lvlText w:val=""/>
      <w:lvlJc w:val="left"/>
      <w:pPr>
        <w:tabs>
          <w:tab w:val="num" w:pos="720"/>
        </w:tabs>
        <w:ind w:left="717" w:hanging="357"/>
      </w:pPr>
      <w:rPr>
        <w:rFonts w:ascii="Symbol" w:hAnsi="Symbol" w:hint="default"/>
      </w:rPr>
    </w:lvl>
    <w:lvl w:ilvl="1" w:tplc="04240003">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79" w15:restartNumberingAfterBreak="0">
    <w:nsid w:val="7E8B7BC4"/>
    <w:multiLevelType w:val="hybridMultilevel"/>
    <w:tmpl w:val="DCDA2DE6"/>
    <w:lvl w:ilvl="0" w:tplc="EDF2EE20">
      <w:start w:val="2"/>
      <w:numFmt w:val="decimal"/>
      <w:lvlText w:val="(%1)"/>
      <w:lvlJc w:val="left"/>
      <w:pPr>
        <w:tabs>
          <w:tab w:val="num" w:pos="1440"/>
        </w:tabs>
        <w:ind w:left="144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0" w15:restartNumberingAfterBreak="0">
    <w:nsid w:val="7F8B5AB7"/>
    <w:multiLevelType w:val="hybridMultilevel"/>
    <w:tmpl w:val="BE4AB562"/>
    <w:lvl w:ilvl="0" w:tplc="E81C06BE">
      <w:start w:val="1"/>
      <w:numFmt w:val="bullet"/>
      <w:lvlText w:val=""/>
      <w:lvlJc w:val="left"/>
      <w:pPr>
        <w:tabs>
          <w:tab w:val="num" w:pos="1211"/>
        </w:tabs>
        <w:ind w:left="1134" w:hanging="283"/>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7F9B2E35"/>
    <w:multiLevelType w:val="multilevel"/>
    <w:tmpl w:val="0000001A"/>
    <w:lvl w:ilvl="0">
      <w:start w:val="1"/>
      <w:numFmt w:val="bullet"/>
      <w:lvlText w:val=""/>
      <w:lvlJc w:val="left"/>
      <w:pPr>
        <w:tabs>
          <w:tab w:val="num" w:pos="720"/>
        </w:tabs>
        <w:ind w:left="720" w:hanging="363"/>
      </w:pPr>
      <w:rPr>
        <w:rFonts w:ascii="Symbol" w:hAnsi="Symbol" w:hint="default"/>
      </w:rPr>
    </w:lvl>
    <w:lvl w:ilvl="1">
      <w:start w:val="1"/>
      <w:numFmt w:val="decimal"/>
      <w:suff w:val="nothing"/>
      <w:lvlText w:val="(%2)"/>
      <w:lvlJc w:val="left"/>
      <w:rPr>
        <w:rFonts w:ascii="Arial" w:hAnsi="Arial"/>
        <w:sz w:val="22"/>
      </w:rPr>
    </w:lvl>
    <w:lvl w:ilvl="2">
      <w:start w:val="1"/>
      <w:numFmt w:val="bullet"/>
      <w:suff w:val="nothing"/>
      <w:lvlText w:val=""/>
      <w:lvlJc w:val="left"/>
      <w:rPr>
        <w:rFonts w:ascii="Wingdings" w:hAnsi="Wingdings"/>
      </w:rPr>
    </w:lvl>
    <w:lvl w:ilvl="3">
      <w:start w:val="1"/>
      <w:numFmt w:val="bullet"/>
      <w:suff w:val="nothing"/>
      <w:lvlText w:val=""/>
      <w:lvlJc w:val="left"/>
      <w:rPr>
        <w:rFonts w:ascii="Symbol" w:hAnsi="Symbol"/>
      </w:rPr>
    </w:lvl>
    <w:lvl w:ilvl="4">
      <w:start w:val="1"/>
      <w:numFmt w:val="bullet"/>
      <w:suff w:val="nothing"/>
      <w:lvlText w:val="o"/>
      <w:lvlJc w:val="left"/>
      <w:rPr>
        <w:rFonts w:ascii="Courier New" w:hAnsi="Courier New"/>
      </w:rPr>
    </w:lvl>
    <w:lvl w:ilvl="5">
      <w:start w:val="1"/>
      <w:numFmt w:val="bullet"/>
      <w:suff w:val="nothing"/>
      <w:lvlText w:val=""/>
      <w:lvlJc w:val="left"/>
      <w:rPr>
        <w:rFonts w:ascii="Wingdings" w:hAnsi="Wingdings"/>
      </w:rPr>
    </w:lvl>
    <w:lvl w:ilvl="6">
      <w:start w:val="1"/>
      <w:numFmt w:val="bullet"/>
      <w:suff w:val="nothing"/>
      <w:lvlText w:val=""/>
      <w:lvlJc w:val="left"/>
      <w:rPr>
        <w:rFonts w:ascii="Symbol" w:hAnsi="Symbol"/>
      </w:rPr>
    </w:lvl>
    <w:lvl w:ilvl="7">
      <w:start w:val="1"/>
      <w:numFmt w:val="bullet"/>
      <w:suff w:val="nothing"/>
      <w:lvlText w:val="o"/>
      <w:lvlJc w:val="left"/>
      <w:rPr>
        <w:rFonts w:ascii="Courier New" w:hAnsi="Courier New"/>
      </w:rPr>
    </w:lvl>
    <w:lvl w:ilvl="8">
      <w:start w:val="1"/>
      <w:numFmt w:val="bullet"/>
      <w:suff w:val="nothing"/>
      <w:lvlText w:val=""/>
      <w:lvlJc w:val="left"/>
      <w:rPr>
        <w:rFonts w:ascii="Wingdings" w:hAnsi="Wingdings"/>
      </w:rPr>
    </w:lvl>
  </w:abstractNum>
  <w:abstractNum w:abstractNumId="182" w15:restartNumberingAfterBreak="0">
    <w:nsid w:val="7FBF118F"/>
    <w:multiLevelType w:val="multilevel"/>
    <w:tmpl w:val="00000020"/>
    <w:lvl w:ilvl="0">
      <w:start w:val="1"/>
      <w:numFmt w:val="decimal"/>
      <w:lvlText w:val="(%1)"/>
      <w:lvlJc w:val="left"/>
      <w:pPr>
        <w:tabs>
          <w:tab w:val="num" w:pos="360"/>
        </w:tabs>
        <w:ind w:left="360" w:hanging="360"/>
      </w:pPr>
      <w:rPr>
        <w:rFonts w:hint="default"/>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83" w15:restartNumberingAfterBreak="0">
    <w:nsid w:val="7FC1515B"/>
    <w:multiLevelType w:val="hybridMultilevel"/>
    <w:tmpl w:val="C750CD62"/>
    <w:lvl w:ilvl="0" w:tplc="B2620102">
      <w:start w:val="1"/>
      <w:numFmt w:val="bullet"/>
      <w:lvlText w:val="-"/>
      <w:lvlJc w:val="left"/>
      <w:pPr>
        <w:tabs>
          <w:tab w:val="num" w:pos="360"/>
        </w:tabs>
        <w:ind w:left="360"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934485596">
    <w:abstractNumId w:val="1"/>
  </w:num>
  <w:num w:numId="2" w16cid:durableId="1458645609">
    <w:abstractNumId w:val="2"/>
  </w:num>
  <w:num w:numId="3" w16cid:durableId="1005012651">
    <w:abstractNumId w:val="3"/>
  </w:num>
  <w:num w:numId="4" w16cid:durableId="1664577003">
    <w:abstractNumId w:val="4"/>
  </w:num>
  <w:num w:numId="5" w16cid:durableId="429400147">
    <w:abstractNumId w:val="5"/>
  </w:num>
  <w:num w:numId="6" w16cid:durableId="1208371722">
    <w:abstractNumId w:val="6"/>
  </w:num>
  <w:num w:numId="7" w16cid:durableId="664013017">
    <w:abstractNumId w:val="7"/>
  </w:num>
  <w:num w:numId="8" w16cid:durableId="542180612">
    <w:abstractNumId w:val="8"/>
  </w:num>
  <w:num w:numId="9" w16cid:durableId="512691787">
    <w:abstractNumId w:val="9"/>
  </w:num>
  <w:num w:numId="10" w16cid:durableId="2040861444">
    <w:abstractNumId w:val="10"/>
  </w:num>
  <w:num w:numId="11" w16cid:durableId="902912758">
    <w:abstractNumId w:val="11"/>
  </w:num>
  <w:num w:numId="12" w16cid:durableId="1538202521">
    <w:abstractNumId w:val="12"/>
  </w:num>
  <w:num w:numId="13" w16cid:durableId="1850945143">
    <w:abstractNumId w:val="13"/>
  </w:num>
  <w:num w:numId="14" w16cid:durableId="1137532028">
    <w:abstractNumId w:val="14"/>
  </w:num>
  <w:num w:numId="15" w16cid:durableId="1126776144">
    <w:abstractNumId w:val="15"/>
  </w:num>
  <w:num w:numId="16" w16cid:durableId="1532258837">
    <w:abstractNumId w:val="16"/>
  </w:num>
  <w:num w:numId="17" w16cid:durableId="1820414316">
    <w:abstractNumId w:val="17"/>
  </w:num>
  <w:num w:numId="18" w16cid:durableId="1534684342">
    <w:abstractNumId w:val="18"/>
  </w:num>
  <w:num w:numId="19" w16cid:durableId="1468014894">
    <w:abstractNumId w:val="19"/>
  </w:num>
  <w:num w:numId="20" w16cid:durableId="169217151">
    <w:abstractNumId w:val="20"/>
  </w:num>
  <w:num w:numId="21" w16cid:durableId="605700469">
    <w:abstractNumId w:val="21"/>
  </w:num>
  <w:num w:numId="22" w16cid:durableId="1442917664">
    <w:abstractNumId w:val="22"/>
  </w:num>
  <w:num w:numId="23" w16cid:durableId="1384282601">
    <w:abstractNumId w:val="23"/>
  </w:num>
  <w:num w:numId="24" w16cid:durableId="915631616">
    <w:abstractNumId w:val="24"/>
  </w:num>
  <w:num w:numId="25" w16cid:durableId="1352023663">
    <w:abstractNumId w:val="25"/>
  </w:num>
  <w:num w:numId="26" w16cid:durableId="1648171451">
    <w:abstractNumId w:val="26"/>
  </w:num>
  <w:num w:numId="27" w16cid:durableId="1385759978">
    <w:abstractNumId w:val="27"/>
  </w:num>
  <w:num w:numId="28" w16cid:durableId="737289949">
    <w:abstractNumId w:val="28"/>
  </w:num>
  <w:num w:numId="29" w16cid:durableId="891428813">
    <w:abstractNumId w:val="29"/>
  </w:num>
  <w:num w:numId="30" w16cid:durableId="677923845">
    <w:abstractNumId w:val="30"/>
  </w:num>
  <w:num w:numId="31" w16cid:durableId="662778208">
    <w:abstractNumId w:val="31"/>
  </w:num>
  <w:num w:numId="32" w16cid:durableId="1971085333">
    <w:abstractNumId w:val="32"/>
  </w:num>
  <w:num w:numId="33" w16cid:durableId="1452364715">
    <w:abstractNumId w:val="33"/>
  </w:num>
  <w:num w:numId="34" w16cid:durableId="66340984">
    <w:abstractNumId w:val="34"/>
  </w:num>
  <w:num w:numId="35" w16cid:durableId="1659378251">
    <w:abstractNumId w:val="35"/>
  </w:num>
  <w:num w:numId="36" w16cid:durableId="1545945578">
    <w:abstractNumId w:val="36"/>
  </w:num>
  <w:num w:numId="37" w16cid:durableId="1809130093">
    <w:abstractNumId w:val="37"/>
  </w:num>
  <w:num w:numId="38" w16cid:durableId="1450708910">
    <w:abstractNumId w:val="142"/>
  </w:num>
  <w:num w:numId="39" w16cid:durableId="1262646016">
    <w:abstractNumId w:val="159"/>
  </w:num>
  <w:num w:numId="40" w16cid:durableId="658385305">
    <w:abstractNumId w:val="145"/>
  </w:num>
  <w:num w:numId="41" w16cid:durableId="2117477486">
    <w:abstractNumId w:val="167"/>
  </w:num>
  <w:num w:numId="42" w16cid:durableId="1458331525">
    <w:abstractNumId w:val="172"/>
  </w:num>
  <w:num w:numId="43" w16cid:durableId="926155456">
    <w:abstractNumId w:val="77"/>
  </w:num>
  <w:num w:numId="44" w16cid:durableId="981890151">
    <w:abstractNumId w:val="151"/>
  </w:num>
  <w:num w:numId="45" w16cid:durableId="1600139645">
    <w:abstractNumId w:val="111"/>
  </w:num>
  <w:num w:numId="46" w16cid:durableId="1297759494">
    <w:abstractNumId w:val="97"/>
  </w:num>
  <w:num w:numId="47" w16cid:durableId="1140923788">
    <w:abstractNumId w:val="160"/>
  </w:num>
  <w:num w:numId="48" w16cid:durableId="1203983501">
    <w:abstractNumId w:val="51"/>
  </w:num>
  <w:num w:numId="49" w16cid:durableId="1634676492">
    <w:abstractNumId w:val="168"/>
  </w:num>
  <w:num w:numId="50" w16cid:durableId="642344388">
    <w:abstractNumId w:val="87"/>
  </w:num>
  <w:num w:numId="51" w16cid:durableId="1568496316">
    <w:abstractNumId w:val="74"/>
  </w:num>
  <w:num w:numId="52" w16cid:durableId="545608566">
    <w:abstractNumId w:val="137"/>
  </w:num>
  <w:num w:numId="53" w16cid:durableId="752778220">
    <w:abstractNumId w:val="99"/>
  </w:num>
  <w:num w:numId="54" w16cid:durableId="1431967867">
    <w:abstractNumId w:val="54"/>
  </w:num>
  <w:num w:numId="55" w16cid:durableId="1794786466">
    <w:abstractNumId w:val="103"/>
  </w:num>
  <w:num w:numId="56" w16cid:durableId="1323385765">
    <w:abstractNumId w:val="163"/>
  </w:num>
  <w:num w:numId="57" w16cid:durableId="1244416820">
    <w:abstractNumId w:val="150"/>
  </w:num>
  <w:num w:numId="58" w16cid:durableId="1028993380">
    <w:abstractNumId w:val="176"/>
  </w:num>
  <w:num w:numId="59" w16cid:durableId="2049378984">
    <w:abstractNumId w:val="133"/>
  </w:num>
  <w:num w:numId="60" w16cid:durableId="141238835">
    <w:abstractNumId w:val="55"/>
  </w:num>
  <w:num w:numId="61" w16cid:durableId="1092580508">
    <w:abstractNumId w:val="93"/>
  </w:num>
  <w:num w:numId="62" w16cid:durableId="1538734866">
    <w:abstractNumId w:val="175"/>
  </w:num>
  <w:num w:numId="63" w16cid:durableId="1745683379">
    <w:abstractNumId w:val="68"/>
  </w:num>
  <w:num w:numId="64" w16cid:durableId="244580778">
    <w:abstractNumId w:val="136"/>
  </w:num>
  <w:num w:numId="65" w16cid:durableId="2102023210">
    <w:abstractNumId w:val="59"/>
  </w:num>
  <w:num w:numId="66" w16cid:durableId="255670649">
    <w:abstractNumId w:val="181"/>
  </w:num>
  <w:num w:numId="67" w16cid:durableId="232738004">
    <w:abstractNumId w:val="155"/>
  </w:num>
  <w:num w:numId="68" w16cid:durableId="718432161">
    <w:abstractNumId w:val="81"/>
  </w:num>
  <w:num w:numId="69" w16cid:durableId="1194882762">
    <w:abstractNumId w:val="161"/>
  </w:num>
  <w:num w:numId="70" w16cid:durableId="1812362947">
    <w:abstractNumId w:val="158"/>
  </w:num>
  <w:num w:numId="71" w16cid:durableId="1437674079">
    <w:abstractNumId w:val="117"/>
  </w:num>
  <w:num w:numId="72" w16cid:durableId="1114523830">
    <w:abstractNumId w:val="72"/>
  </w:num>
  <w:num w:numId="73" w16cid:durableId="712995937">
    <w:abstractNumId w:val="101"/>
  </w:num>
  <w:num w:numId="74" w16cid:durableId="102920722">
    <w:abstractNumId w:val="79"/>
  </w:num>
  <w:num w:numId="75" w16cid:durableId="1917593582">
    <w:abstractNumId w:val="88"/>
  </w:num>
  <w:num w:numId="76" w16cid:durableId="324600464">
    <w:abstractNumId w:val="182"/>
  </w:num>
  <w:num w:numId="77" w16cid:durableId="127935284">
    <w:abstractNumId w:val="38"/>
  </w:num>
  <w:num w:numId="78" w16cid:durableId="769281060">
    <w:abstractNumId w:val="126"/>
  </w:num>
  <w:num w:numId="79" w16cid:durableId="1131510451">
    <w:abstractNumId w:val="44"/>
  </w:num>
  <w:num w:numId="80" w16cid:durableId="210908312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7453394">
    <w:abstractNumId w:val="17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912587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55978804">
    <w:abstractNumId w:val="1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384256620">
    <w:abstractNumId w:val="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80007543">
    <w:abstractNumId w:val="143"/>
  </w:num>
  <w:num w:numId="86" w16cid:durableId="1452867975">
    <w:abstractNumId w:val="147"/>
  </w:num>
  <w:num w:numId="87" w16cid:durableId="1503736814">
    <w:abstractNumId w:val="45"/>
  </w:num>
  <w:num w:numId="88" w16cid:durableId="1976527461">
    <w:abstractNumId w:val="174"/>
  </w:num>
  <w:num w:numId="89" w16cid:durableId="31729578">
    <w:abstractNumId w:val="148"/>
  </w:num>
  <w:num w:numId="90" w16cid:durableId="1484197876">
    <w:abstractNumId w:val="67"/>
  </w:num>
  <w:num w:numId="91" w16cid:durableId="795102468">
    <w:abstractNumId w:val="76"/>
  </w:num>
  <w:num w:numId="92" w16cid:durableId="1599674773">
    <w:abstractNumId w:val="58"/>
  </w:num>
  <w:num w:numId="93" w16cid:durableId="626089527">
    <w:abstractNumId w:val="95"/>
  </w:num>
  <w:num w:numId="94" w16cid:durableId="798953697">
    <w:abstractNumId w:val="144"/>
  </w:num>
  <w:num w:numId="95" w16cid:durableId="843786420">
    <w:abstractNumId w:val="125"/>
  </w:num>
  <w:num w:numId="96" w16cid:durableId="1303734758">
    <w:abstractNumId w:val="114"/>
  </w:num>
  <w:num w:numId="97" w16cid:durableId="1931112908">
    <w:abstractNumId w:val="169"/>
  </w:num>
  <w:num w:numId="98" w16cid:durableId="1908808018">
    <w:abstractNumId w:val="113"/>
  </w:num>
  <w:num w:numId="99" w16cid:durableId="217277841">
    <w:abstractNumId w:val="42"/>
  </w:num>
  <w:num w:numId="100" w16cid:durableId="661783592">
    <w:abstractNumId w:val="122"/>
  </w:num>
  <w:num w:numId="101" w16cid:durableId="610943531">
    <w:abstractNumId w:val="89"/>
  </w:num>
  <w:num w:numId="102" w16cid:durableId="1066415257">
    <w:abstractNumId w:val="139"/>
  </w:num>
  <w:num w:numId="103" w16cid:durableId="271515726">
    <w:abstractNumId w:val="83"/>
  </w:num>
  <w:num w:numId="104" w16cid:durableId="1825513708">
    <w:abstractNumId w:val="180"/>
  </w:num>
  <w:num w:numId="105" w16cid:durableId="838812076">
    <w:abstractNumId w:val="166"/>
  </w:num>
  <w:num w:numId="106" w16cid:durableId="596450271">
    <w:abstractNumId w:val="61"/>
  </w:num>
  <w:num w:numId="107" w16cid:durableId="1751850909">
    <w:abstractNumId w:val="49"/>
  </w:num>
  <w:num w:numId="108" w16cid:durableId="179393691">
    <w:abstractNumId w:val="64"/>
  </w:num>
  <w:num w:numId="109" w16cid:durableId="271714273">
    <w:abstractNumId w:val="164"/>
  </w:num>
  <w:num w:numId="110" w16cid:durableId="1709258255">
    <w:abstractNumId w:val="153"/>
  </w:num>
  <w:num w:numId="111" w16cid:durableId="559441750">
    <w:abstractNumId w:val="71"/>
  </w:num>
  <w:num w:numId="112" w16cid:durableId="389233631">
    <w:abstractNumId w:val="118"/>
  </w:num>
  <w:num w:numId="113" w16cid:durableId="439451171">
    <w:abstractNumId w:val="128"/>
  </w:num>
  <w:num w:numId="114" w16cid:durableId="1427264478">
    <w:abstractNumId w:val="107"/>
  </w:num>
  <w:num w:numId="115" w16cid:durableId="919292964">
    <w:abstractNumId w:val="179"/>
  </w:num>
  <w:num w:numId="116" w16cid:durableId="963191317">
    <w:abstractNumId w:val="66"/>
  </w:num>
  <w:num w:numId="117" w16cid:durableId="893081251">
    <w:abstractNumId w:val="146"/>
  </w:num>
  <w:num w:numId="118" w16cid:durableId="2025815297">
    <w:abstractNumId w:val="106"/>
  </w:num>
  <w:num w:numId="119" w16cid:durableId="1538659721">
    <w:abstractNumId w:val="53"/>
  </w:num>
  <w:num w:numId="120" w16cid:durableId="1859198645">
    <w:abstractNumId w:val="70"/>
  </w:num>
  <w:num w:numId="121" w16cid:durableId="724178604">
    <w:abstractNumId w:val="178"/>
  </w:num>
  <w:num w:numId="122" w16cid:durableId="1919438391">
    <w:abstractNumId w:val="40"/>
  </w:num>
  <w:num w:numId="123" w16cid:durableId="1283072687">
    <w:abstractNumId w:val="62"/>
  </w:num>
  <w:num w:numId="124" w16cid:durableId="1407338741">
    <w:abstractNumId w:val="94"/>
  </w:num>
  <w:num w:numId="125" w16cid:durableId="855003058">
    <w:abstractNumId w:val="177"/>
  </w:num>
  <w:num w:numId="126" w16cid:durableId="732434014">
    <w:abstractNumId w:val="141"/>
  </w:num>
  <w:num w:numId="127" w16cid:durableId="1580603063">
    <w:abstractNumId w:val="96"/>
  </w:num>
  <w:num w:numId="128" w16cid:durableId="403600283">
    <w:abstractNumId w:val="56"/>
  </w:num>
  <w:num w:numId="129" w16cid:durableId="1670789584">
    <w:abstractNumId w:val="82"/>
  </w:num>
  <w:num w:numId="130" w16cid:durableId="426996713">
    <w:abstractNumId w:val="115"/>
  </w:num>
  <w:num w:numId="131" w16cid:durableId="2073042538">
    <w:abstractNumId w:val="73"/>
  </w:num>
  <w:num w:numId="132" w16cid:durableId="239947756">
    <w:abstractNumId w:val="121"/>
  </w:num>
  <w:num w:numId="133" w16cid:durableId="1591622155">
    <w:abstractNumId w:val="100"/>
  </w:num>
  <w:num w:numId="134" w16cid:durableId="1822573629">
    <w:abstractNumId w:val="116"/>
  </w:num>
  <w:num w:numId="135" w16cid:durableId="183634599">
    <w:abstractNumId w:val="157"/>
  </w:num>
  <w:num w:numId="136" w16cid:durableId="1476799805">
    <w:abstractNumId w:val="80"/>
  </w:num>
  <w:num w:numId="137" w16cid:durableId="920529918">
    <w:abstractNumId w:val="156"/>
  </w:num>
  <w:num w:numId="138" w16cid:durableId="1838223500">
    <w:abstractNumId w:val="134"/>
  </w:num>
  <w:num w:numId="139" w16cid:durableId="148835004">
    <w:abstractNumId w:val="48"/>
  </w:num>
  <w:num w:numId="140" w16cid:durableId="1873422085">
    <w:abstractNumId w:val="52"/>
  </w:num>
  <w:num w:numId="141" w16cid:durableId="796334276">
    <w:abstractNumId w:val="92"/>
  </w:num>
  <w:num w:numId="142" w16cid:durableId="1179083036">
    <w:abstractNumId w:val="90"/>
  </w:num>
  <w:num w:numId="143" w16cid:durableId="1174959285">
    <w:abstractNumId w:val="65"/>
  </w:num>
  <w:num w:numId="144" w16cid:durableId="630526412">
    <w:abstractNumId w:val="0"/>
    <w:lvlOverride w:ilvl="0">
      <w:lvl w:ilvl="0">
        <w:start w:val="3"/>
        <w:numFmt w:val="bullet"/>
        <w:lvlText w:val="-"/>
        <w:legacy w:legacy="1" w:legacySpace="0" w:legacyIndent="360"/>
        <w:lvlJc w:val="left"/>
        <w:pPr>
          <w:ind w:left="360" w:hanging="360"/>
        </w:pPr>
      </w:lvl>
    </w:lvlOverride>
  </w:num>
  <w:num w:numId="145" w16cid:durableId="1719623629">
    <w:abstractNumId w:val="43"/>
  </w:num>
  <w:num w:numId="146" w16cid:durableId="74714558">
    <w:abstractNumId w:val="140"/>
  </w:num>
  <w:num w:numId="147" w16cid:durableId="1422024760">
    <w:abstractNumId w:val="119"/>
  </w:num>
  <w:num w:numId="148" w16cid:durableId="324551530">
    <w:abstractNumId w:val="154"/>
  </w:num>
  <w:num w:numId="149" w16cid:durableId="200099089">
    <w:abstractNumId w:val="183"/>
  </w:num>
  <w:num w:numId="150" w16cid:durableId="1573467686">
    <w:abstractNumId w:val="39"/>
  </w:num>
  <w:num w:numId="151" w16cid:durableId="285434547">
    <w:abstractNumId w:val="152"/>
  </w:num>
  <w:num w:numId="152" w16cid:durableId="898564138">
    <w:abstractNumId w:val="41"/>
  </w:num>
  <w:num w:numId="153" w16cid:durableId="1740521026">
    <w:abstractNumId w:val="130"/>
  </w:num>
  <w:num w:numId="154" w16cid:durableId="537937508">
    <w:abstractNumId w:val="165"/>
  </w:num>
  <w:num w:numId="155" w16cid:durableId="1014261217">
    <w:abstractNumId w:val="132"/>
  </w:num>
  <w:num w:numId="156" w16cid:durableId="957561947">
    <w:abstractNumId w:val="86"/>
  </w:num>
  <w:num w:numId="157" w16cid:durableId="853567996">
    <w:abstractNumId w:val="170"/>
  </w:num>
  <w:num w:numId="158" w16cid:durableId="1103307039">
    <w:abstractNumId w:val="78"/>
  </w:num>
  <w:num w:numId="159" w16cid:durableId="1722630537">
    <w:abstractNumId w:val="108"/>
  </w:num>
  <w:num w:numId="160" w16cid:durableId="1688629357">
    <w:abstractNumId w:val="69"/>
  </w:num>
  <w:num w:numId="161" w16cid:durableId="1233812993">
    <w:abstractNumId w:val="171"/>
  </w:num>
  <w:num w:numId="162" w16cid:durableId="843470738">
    <w:abstractNumId w:val="173"/>
  </w:num>
  <w:num w:numId="163" w16cid:durableId="1139612280">
    <w:abstractNumId w:val="123"/>
  </w:num>
  <w:num w:numId="164" w16cid:durableId="550118840">
    <w:abstractNumId w:val="104"/>
  </w:num>
  <w:num w:numId="165" w16cid:durableId="1118911741">
    <w:abstractNumId w:val="112"/>
  </w:num>
  <w:num w:numId="166" w16cid:durableId="2132700296">
    <w:abstractNumId w:val="162"/>
  </w:num>
  <w:num w:numId="167" w16cid:durableId="1581913049">
    <w:abstractNumId w:val="47"/>
  </w:num>
  <w:num w:numId="168" w16cid:durableId="857356707">
    <w:abstractNumId w:val="85"/>
  </w:num>
  <w:num w:numId="169" w16cid:durableId="1487938319">
    <w:abstractNumId w:val="102"/>
  </w:num>
  <w:num w:numId="170" w16cid:durableId="511141585">
    <w:abstractNumId w:val="127"/>
  </w:num>
  <w:num w:numId="171" w16cid:durableId="826558958">
    <w:abstractNumId w:val="109"/>
  </w:num>
  <w:num w:numId="172" w16cid:durableId="2146120935">
    <w:abstractNumId w:val="46"/>
  </w:num>
  <w:num w:numId="173" w16cid:durableId="855272136">
    <w:abstractNumId w:val="50"/>
  </w:num>
  <w:num w:numId="174" w16cid:durableId="1326014003">
    <w:abstractNumId w:val="124"/>
  </w:num>
  <w:num w:numId="175" w16cid:durableId="481317413">
    <w:abstractNumId w:val="138"/>
  </w:num>
  <w:num w:numId="176" w16cid:durableId="675689943">
    <w:abstractNumId w:val="84"/>
  </w:num>
  <w:num w:numId="177" w16cid:durableId="1183587085">
    <w:abstractNumId w:val="105"/>
  </w:num>
  <w:num w:numId="178" w16cid:durableId="2108034578">
    <w:abstractNumId w:val="75"/>
  </w:num>
  <w:num w:numId="179" w16cid:durableId="1757358059">
    <w:abstractNumId w:val="129"/>
  </w:num>
  <w:num w:numId="180" w16cid:durableId="351104240">
    <w:abstractNumId w:val="110"/>
  </w:num>
  <w:num w:numId="181" w16cid:durableId="200290949">
    <w:abstractNumId w:val="135"/>
  </w:num>
  <w:num w:numId="182" w16cid:durableId="1196236654">
    <w:abstractNumId w:val="60"/>
  </w:num>
  <w:num w:numId="183" w16cid:durableId="1735928576">
    <w:abstractNumId w:val="120"/>
  </w:num>
  <w:num w:numId="184" w16cid:durableId="1664623216">
    <w:abstractNumId w:val="98"/>
  </w:num>
  <w:num w:numId="185" w16cid:durableId="1352149154">
    <w:abstractNumId w:val="91"/>
  </w:num>
  <w:num w:numId="186" w16cid:durableId="55669728">
    <w:abstractNumId w:val="57"/>
  </w:num>
  <w:num w:numId="187" w16cid:durableId="783039989">
    <w:abstractNumId w:val="131"/>
  </w:num>
  <w:num w:numId="188" w16cid:durableId="675379994">
    <w:abstractNumId w:val="149"/>
  </w:num>
  <w:num w:numId="189" w16cid:durableId="1798523474">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6833"/>
    <w:rsid w:val="0007141C"/>
    <w:rsid w:val="000E6833"/>
    <w:rsid w:val="00A51AA9"/>
    <w:rsid w:val="00C25C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A0DDDA9"/>
  <w15:chartTrackingRefBased/>
  <w15:docId w15:val="{E30A0A51-C991-4190-8BBB-77B53C6D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pPr>
    <w:rPr>
      <w:rFonts w:ascii="Arial" w:hAnsi="Arial"/>
      <w:sz w:val="22"/>
    </w:rPr>
  </w:style>
  <w:style w:type="paragraph" w:styleId="Naslov2">
    <w:name w:val="heading 2"/>
    <w:basedOn w:val="Navaden"/>
    <w:next w:val="Navaden"/>
    <w:qFormat/>
    <w:pPr>
      <w:keepNext/>
      <w:suppressAutoHyphens w:val="0"/>
      <w:outlineLvl w:val="1"/>
    </w:pPr>
    <w:rPr>
      <w:rFonts w:ascii="Times New Roman" w:hAnsi="Times New Roman"/>
      <w:b/>
      <w:sz w:val="24"/>
    </w:rPr>
  </w:style>
  <w:style w:type="paragraph" w:styleId="Naslov3">
    <w:name w:val="heading 3"/>
    <w:basedOn w:val="Navaden"/>
    <w:next w:val="Navaden"/>
    <w:qFormat/>
    <w:pPr>
      <w:keepNext/>
      <w:spacing w:before="240" w:after="60"/>
      <w:outlineLvl w:val="2"/>
    </w:pPr>
    <w:rPr>
      <w:rFonts w:cs="Arial"/>
      <w:b/>
      <w:bCs/>
      <w:sz w:val="26"/>
      <w:szCs w:val="26"/>
    </w:rPr>
  </w:style>
  <w:style w:type="character" w:default="1" w:styleId="Privzetapisavaodstavka">
    <w:name w:val="Default Paragraph Font"/>
    <w:semiHidden/>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Privzetapisavaodstavka">
    <w:name w:val="WW-Privzeta pisava odstavka"/>
  </w:style>
  <w:style w:type="character" w:styleId="tevilkastrani">
    <w:name w:val="page number"/>
    <w:basedOn w:val="WW-Privzetapisavaodstavka"/>
    <w:semiHidden/>
  </w:style>
  <w:style w:type="character" w:customStyle="1" w:styleId="WW8Num2z0">
    <w:name w:val="WW8Num2z0"/>
    <w:rPr>
      <w:rFonts w:ascii="Symbol" w:hAnsi="Symbol"/>
      <w:color w:val="auto"/>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color w:val="auto"/>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Symbol" w:hAnsi="Symbol"/>
      <w:color w:val="auto"/>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color w:val="auto"/>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color w:val="auto"/>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8z0">
    <w:name w:val="WW8Num8z0"/>
    <w:rPr>
      <w:rFonts w:ascii="StarSymbol" w:eastAsia="StarSymbol" w:hAnsi="StarSymbol"/>
      <w:sz w:val="18"/>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StarSymbol" w:eastAsia="StarSymbol" w:hAnsi="StarSymbol"/>
      <w:sz w:val="18"/>
    </w:rPr>
  </w:style>
  <w:style w:type="character" w:customStyle="1" w:styleId="WW8Num10z0">
    <w:name w:val="WW8Num10z0"/>
    <w:rPr>
      <w:rFonts w:ascii="StarSymbol" w:eastAsia="StarSymbol" w:hAnsi="StarSymbol"/>
      <w:sz w:val="18"/>
    </w:rPr>
  </w:style>
  <w:style w:type="character" w:customStyle="1" w:styleId="WW8Num11z0">
    <w:name w:val="WW8Num11z0"/>
    <w:rPr>
      <w:rFonts w:ascii="StarSymbol" w:eastAsia="StarSymbol" w:hAnsi="StarSymbol"/>
      <w:sz w:val="18"/>
    </w:rPr>
  </w:style>
  <w:style w:type="character" w:customStyle="1" w:styleId="WW8Num13z0">
    <w:name w:val="WW8Num13z0"/>
    <w:rPr>
      <w:rFonts w:ascii="Arial" w:hAnsi="Arial"/>
      <w:sz w:val="22"/>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Arial" w:hAnsi="Arial"/>
      <w:sz w:val="22"/>
    </w:rPr>
  </w:style>
  <w:style w:type="character" w:customStyle="1" w:styleId="WW8Num17z0">
    <w:name w:val="WW8Num17z0"/>
    <w:rPr>
      <w:rFonts w:ascii="Symbol" w:hAnsi="Symbol"/>
    </w:rPr>
  </w:style>
  <w:style w:type="character" w:customStyle="1" w:styleId="WW8Num18z0">
    <w:name w:val="WW8Num18z0"/>
    <w:rPr>
      <w:rFonts w:ascii="Arial" w:hAnsi="Arial"/>
      <w:sz w:val="22"/>
    </w:rPr>
  </w:style>
  <w:style w:type="character" w:customStyle="1" w:styleId="WW8Num19z0">
    <w:name w:val="WW8Num19z0"/>
    <w:rPr>
      <w:rFonts w:ascii="Arial" w:hAnsi="Arial"/>
      <w:sz w:val="22"/>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Arial" w:hAnsi="Arial"/>
      <w:sz w:val="22"/>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Arial" w:hAnsi="Arial"/>
      <w:sz w:val="22"/>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Wingdings" w:hAnsi="Wingdings"/>
      <w:sz w:val="16"/>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Arial" w:hAnsi="Arial"/>
      <w:sz w:val="22"/>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Arial" w:hAnsi="Arial"/>
      <w:sz w:val="22"/>
    </w:rPr>
  </w:style>
  <w:style w:type="character" w:customStyle="1" w:styleId="WW8Num33z0">
    <w:name w:val="WW8Num33z0"/>
    <w:rPr>
      <w:rFonts w:ascii="Symbol" w:hAnsi="Symbol"/>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4z0">
    <w:name w:val="WW8Num34z0"/>
    <w:rPr>
      <w:rFonts w:ascii="Arial" w:hAnsi="Arial"/>
      <w:sz w:val="22"/>
    </w:rPr>
  </w:style>
  <w:style w:type="character" w:customStyle="1" w:styleId="WW8Num35z0">
    <w:name w:val="WW8Num35z0"/>
    <w:rPr>
      <w:rFonts w:ascii="Symbol" w:hAnsi="Symbol"/>
    </w:rPr>
  </w:style>
  <w:style w:type="character" w:customStyle="1" w:styleId="WW8Num36z0">
    <w:name w:val="WW8Num36z0"/>
    <w:rPr>
      <w:rFonts w:ascii="Symbol" w:hAnsi="Symbol"/>
      <w:color w:val="auto"/>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Arial" w:hAnsi="Arial"/>
      <w:sz w:val="22"/>
    </w:rPr>
  </w:style>
  <w:style w:type="character" w:customStyle="1" w:styleId="WW8Num38z0">
    <w:name w:val="WW8Num38z0"/>
    <w:rPr>
      <w:rFonts w:ascii="Arial" w:hAnsi="Arial"/>
      <w:sz w:val="22"/>
    </w:rPr>
  </w:style>
  <w:style w:type="character" w:customStyle="1" w:styleId="WW8Num39z0">
    <w:name w:val="WW8Num39z0"/>
    <w:rPr>
      <w:rFonts w:ascii="Wingdings" w:hAnsi="Wingdings"/>
      <w:sz w:val="16"/>
    </w:rPr>
  </w:style>
  <w:style w:type="character" w:customStyle="1" w:styleId="WW8Num40z0">
    <w:name w:val="WW8Num40z0"/>
    <w:rPr>
      <w:rFonts w:ascii="Arial" w:hAnsi="Arial"/>
      <w:sz w:val="22"/>
    </w:rPr>
  </w:style>
  <w:style w:type="character" w:customStyle="1" w:styleId="WW8Num41z0">
    <w:name w:val="WW8Num41z0"/>
    <w:rPr>
      <w:rFonts w:ascii="Arial" w:hAnsi="Arial"/>
      <w:sz w:val="22"/>
    </w:rPr>
  </w:style>
  <w:style w:type="character" w:customStyle="1" w:styleId="WW8Num42z0">
    <w:name w:val="WW8Num42z0"/>
    <w:rPr>
      <w:rFonts w:ascii="Symbol" w:hAnsi="Symbol"/>
    </w:rPr>
  </w:style>
  <w:style w:type="character" w:customStyle="1" w:styleId="WW8Num44z0">
    <w:name w:val="WW8Num44z0"/>
    <w:rPr>
      <w:rFonts w:ascii="Symbol" w:hAnsi="Symbol"/>
    </w:rPr>
  </w:style>
  <w:style w:type="character" w:customStyle="1" w:styleId="WW8Num44z1">
    <w:name w:val="WW8Num44z1"/>
    <w:rPr>
      <w:rFonts w:ascii="Courier New" w:hAnsi="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6z0">
    <w:name w:val="WW8Num46z0"/>
    <w:rPr>
      <w:rFonts w:ascii="Arial" w:hAnsi="Arial"/>
      <w:sz w:val="22"/>
    </w:rPr>
  </w:style>
  <w:style w:type="character" w:customStyle="1" w:styleId="WW8Num47z0">
    <w:name w:val="WW8Num47z0"/>
    <w:rPr>
      <w:rFonts w:ascii="Symbol" w:hAnsi="Symbol"/>
    </w:rPr>
  </w:style>
  <w:style w:type="character" w:customStyle="1" w:styleId="WW8Num48z0">
    <w:name w:val="WW8Num48z0"/>
    <w:rPr>
      <w:rFonts w:ascii="Symbol" w:hAnsi="Symbol"/>
      <w:u w:val="none"/>
    </w:rPr>
  </w:style>
  <w:style w:type="character" w:customStyle="1" w:styleId="WW8Num49z0">
    <w:name w:val="WW8Num49z0"/>
    <w:rPr>
      <w:rFonts w:ascii="Symbol" w:hAnsi="Symbol"/>
      <w:color w:val="auto"/>
    </w:rPr>
  </w:style>
  <w:style w:type="character" w:customStyle="1" w:styleId="WW8Num49z1">
    <w:name w:val="WW8Num49z1"/>
    <w:rPr>
      <w:rFonts w:ascii="Courier New" w:hAnsi="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0">
    <w:name w:val="WW8Num50z0"/>
    <w:rPr>
      <w:rFonts w:ascii="Symbol" w:hAnsi="Symbol"/>
    </w:rPr>
  </w:style>
  <w:style w:type="character" w:customStyle="1" w:styleId="WW8Num51z0">
    <w:name w:val="WW8Num51z0"/>
    <w:rPr>
      <w:rFonts w:ascii="Symbol" w:hAnsi="Symbol"/>
    </w:rPr>
  </w:style>
  <w:style w:type="character" w:customStyle="1" w:styleId="WW8Num52z0">
    <w:name w:val="WW8Num52z0"/>
    <w:rPr>
      <w:rFonts w:ascii="Arial" w:hAnsi="Arial"/>
      <w:sz w:val="22"/>
    </w:rPr>
  </w:style>
  <w:style w:type="character" w:customStyle="1" w:styleId="WW8Num53z0">
    <w:name w:val="WW8Num53z0"/>
    <w:rPr>
      <w:rFonts w:ascii="Arial" w:hAnsi="Arial"/>
      <w:sz w:val="22"/>
    </w:rPr>
  </w:style>
  <w:style w:type="character" w:customStyle="1" w:styleId="WW8Num54z0">
    <w:name w:val="WW8Num54z0"/>
    <w:rPr>
      <w:rFonts w:ascii="Arial" w:hAnsi="Arial"/>
      <w:sz w:val="22"/>
    </w:rPr>
  </w:style>
  <w:style w:type="character" w:customStyle="1" w:styleId="WW8Num55z0">
    <w:name w:val="WW8Num55z0"/>
    <w:rPr>
      <w:rFonts w:ascii="Symbol" w:hAnsi="Symbol"/>
    </w:rPr>
  </w:style>
  <w:style w:type="character" w:customStyle="1" w:styleId="WW8Num55z1">
    <w:name w:val="WW8Num55z1"/>
    <w:rPr>
      <w:rFonts w:ascii="Courier New" w:hAnsi="Courier New"/>
    </w:rPr>
  </w:style>
  <w:style w:type="character" w:customStyle="1" w:styleId="WW8Num55z2">
    <w:name w:val="WW8Num55z2"/>
    <w:rPr>
      <w:rFonts w:ascii="Wingdings" w:hAnsi="Wingdings"/>
    </w:rPr>
  </w:style>
  <w:style w:type="character" w:customStyle="1" w:styleId="WW8Num56z0">
    <w:name w:val="WW8Num56z0"/>
    <w:rPr>
      <w:rFonts w:ascii="Arial" w:hAnsi="Arial"/>
      <w:sz w:val="22"/>
    </w:rPr>
  </w:style>
  <w:style w:type="character" w:customStyle="1" w:styleId="WW8Num57z0">
    <w:name w:val="WW8Num57z0"/>
    <w:rPr>
      <w:rFonts w:ascii="Arial" w:hAnsi="Arial"/>
      <w:sz w:val="22"/>
    </w:rPr>
  </w:style>
  <w:style w:type="character" w:customStyle="1" w:styleId="WW8Num59z0">
    <w:name w:val="WW8Num59z0"/>
    <w:rPr>
      <w:rFonts w:ascii="Wingdings" w:hAnsi="Wingdings"/>
      <w:sz w:val="16"/>
    </w:rPr>
  </w:style>
  <w:style w:type="character" w:customStyle="1" w:styleId="WW8Num60z0">
    <w:name w:val="WW8Num60z0"/>
    <w:rPr>
      <w:rFonts w:ascii="Symbol" w:hAnsi="Symbol"/>
    </w:rPr>
  </w:style>
  <w:style w:type="character" w:customStyle="1" w:styleId="WW8Num61z0">
    <w:name w:val="WW8Num61z0"/>
    <w:rPr>
      <w:rFonts w:ascii="Symbol" w:hAnsi="Symbol"/>
    </w:rPr>
  </w:style>
  <w:style w:type="character" w:customStyle="1" w:styleId="WW8Num61z1">
    <w:name w:val="WW8Num61z1"/>
    <w:rPr>
      <w:rFonts w:ascii="Courier New" w:hAnsi="Courier New"/>
    </w:rPr>
  </w:style>
  <w:style w:type="character" w:customStyle="1" w:styleId="WW8Num61z2">
    <w:name w:val="WW8Num61z2"/>
    <w:rPr>
      <w:rFonts w:ascii="Wingdings" w:hAnsi="Wingdings"/>
    </w:rPr>
  </w:style>
  <w:style w:type="character" w:customStyle="1" w:styleId="WW8Num62z1">
    <w:name w:val="WW8Num62z1"/>
    <w:rPr>
      <w:rFonts w:ascii="Courier New" w:hAnsi="Courier New"/>
    </w:rPr>
  </w:style>
  <w:style w:type="character" w:customStyle="1" w:styleId="WW8Num62z2">
    <w:name w:val="WW8Num62z2"/>
    <w:rPr>
      <w:rFonts w:ascii="Wingdings" w:hAnsi="Wingdings"/>
    </w:rPr>
  </w:style>
  <w:style w:type="character" w:customStyle="1" w:styleId="WW8Num62z3">
    <w:name w:val="WW8Num62z3"/>
    <w:rPr>
      <w:rFonts w:ascii="Symbol" w:hAnsi="Symbol"/>
    </w:rPr>
  </w:style>
  <w:style w:type="character" w:customStyle="1" w:styleId="WW8Num64z0">
    <w:name w:val="WW8Num64z0"/>
    <w:rPr>
      <w:rFonts w:ascii="Symbol" w:hAnsi="Symbol"/>
    </w:rPr>
  </w:style>
  <w:style w:type="character" w:customStyle="1" w:styleId="WW8Num65z1">
    <w:name w:val="WW8Num65z1"/>
    <w:rPr>
      <w:rFonts w:ascii="Courier New" w:hAnsi="Courier New"/>
    </w:rPr>
  </w:style>
  <w:style w:type="character" w:customStyle="1" w:styleId="WW8Num65z2">
    <w:name w:val="WW8Num65z2"/>
    <w:rPr>
      <w:rFonts w:ascii="Wingdings" w:hAnsi="Wingdings"/>
    </w:rPr>
  </w:style>
  <w:style w:type="character" w:customStyle="1" w:styleId="WW8Num65z3">
    <w:name w:val="WW8Num65z3"/>
    <w:rPr>
      <w:rFonts w:ascii="Symbol" w:hAnsi="Symbol"/>
    </w:rPr>
  </w:style>
  <w:style w:type="character" w:customStyle="1" w:styleId="WW8Num66z0">
    <w:name w:val="WW8Num66z0"/>
    <w:rPr>
      <w:rFonts w:ascii="Symbol" w:hAnsi="Symbol"/>
    </w:rPr>
  </w:style>
  <w:style w:type="character" w:customStyle="1" w:styleId="WW8Num67z0">
    <w:name w:val="WW8Num67z0"/>
    <w:rPr>
      <w:rFonts w:ascii="Arial" w:hAnsi="Arial"/>
      <w:sz w:val="22"/>
    </w:rPr>
  </w:style>
  <w:style w:type="character" w:customStyle="1" w:styleId="WW8Num68z0">
    <w:name w:val="WW8Num68z0"/>
    <w:rPr>
      <w:rFonts w:ascii="Wingdings" w:hAnsi="Wingdings"/>
      <w:sz w:val="16"/>
    </w:rPr>
  </w:style>
  <w:style w:type="character" w:customStyle="1" w:styleId="WW8Num70z0">
    <w:name w:val="WW8Num70z0"/>
    <w:rPr>
      <w:rFonts w:ascii="Wingdings" w:hAnsi="Wingdings"/>
      <w:sz w:val="16"/>
    </w:rPr>
  </w:style>
  <w:style w:type="character" w:customStyle="1" w:styleId="WW8Num71z0">
    <w:name w:val="WW8Num71z0"/>
    <w:rPr>
      <w:rFonts w:ascii="Arial" w:hAnsi="Arial"/>
      <w:sz w:val="22"/>
    </w:rPr>
  </w:style>
  <w:style w:type="character" w:customStyle="1" w:styleId="WW8Num72z1">
    <w:name w:val="WW8Num72z1"/>
    <w:rPr>
      <w:rFonts w:ascii="Courier New" w:hAnsi="Courier New"/>
    </w:rPr>
  </w:style>
  <w:style w:type="character" w:customStyle="1" w:styleId="WW8Num72z2">
    <w:name w:val="WW8Num72z2"/>
    <w:rPr>
      <w:rFonts w:ascii="Wingdings" w:hAnsi="Wingdings"/>
    </w:rPr>
  </w:style>
  <w:style w:type="character" w:customStyle="1" w:styleId="WW8Num72z3">
    <w:name w:val="WW8Num72z3"/>
    <w:rPr>
      <w:rFonts w:ascii="Symbol" w:hAnsi="Symbol"/>
    </w:rPr>
  </w:style>
  <w:style w:type="character" w:customStyle="1" w:styleId="WW8Num73z0">
    <w:name w:val="WW8Num73z0"/>
    <w:rPr>
      <w:rFonts w:ascii="Arial" w:hAnsi="Arial"/>
      <w:sz w:val="22"/>
    </w:rPr>
  </w:style>
  <w:style w:type="character" w:customStyle="1" w:styleId="WW8Num74z0">
    <w:name w:val="WW8Num74z0"/>
    <w:rPr>
      <w:rFonts w:ascii="Symbol" w:hAnsi="Symbol"/>
      <w:color w:val="auto"/>
    </w:rPr>
  </w:style>
  <w:style w:type="character" w:customStyle="1" w:styleId="WW8Num74z1">
    <w:name w:val="WW8Num74z1"/>
    <w:rPr>
      <w:rFonts w:ascii="Courier New" w:hAnsi="Courier New"/>
    </w:rPr>
  </w:style>
  <w:style w:type="character" w:customStyle="1" w:styleId="WW8Num74z2">
    <w:name w:val="WW8Num74z2"/>
    <w:rPr>
      <w:rFonts w:ascii="Wingdings" w:hAnsi="Wingdings"/>
    </w:rPr>
  </w:style>
  <w:style w:type="character" w:customStyle="1" w:styleId="WW8Num74z3">
    <w:name w:val="WW8Num74z3"/>
    <w:rPr>
      <w:rFonts w:ascii="Symbol" w:hAnsi="Symbol"/>
    </w:rPr>
  </w:style>
  <w:style w:type="character" w:customStyle="1" w:styleId="WW8Num75z0">
    <w:name w:val="WW8Num75z0"/>
    <w:rPr>
      <w:rFonts w:ascii="Arial" w:hAnsi="Arial"/>
      <w:sz w:val="22"/>
    </w:rPr>
  </w:style>
  <w:style w:type="character" w:customStyle="1" w:styleId="WW8Num76z0">
    <w:name w:val="WW8Num76z0"/>
    <w:rPr>
      <w:rFonts w:ascii="Wingdings" w:hAnsi="Wingdings"/>
      <w:sz w:val="16"/>
    </w:rPr>
  </w:style>
  <w:style w:type="character" w:customStyle="1" w:styleId="WW8Num77z0">
    <w:name w:val="WW8Num77z0"/>
    <w:rPr>
      <w:rFonts w:ascii="Arial" w:hAnsi="Arial"/>
      <w:sz w:val="22"/>
    </w:rPr>
  </w:style>
  <w:style w:type="character" w:customStyle="1" w:styleId="WW8Num78z0">
    <w:name w:val="WW8Num78z0"/>
    <w:rPr>
      <w:rFonts w:ascii="Symbol" w:hAnsi="Symbol"/>
    </w:rPr>
  </w:style>
  <w:style w:type="character" w:customStyle="1" w:styleId="WW8Num78z1">
    <w:name w:val="WW8Num78z1"/>
    <w:rPr>
      <w:rFonts w:ascii="Courier New" w:hAnsi="Courier New"/>
    </w:rPr>
  </w:style>
  <w:style w:type="character" w:customStyle="1" w:styleId="WW8Num78z2">
    <w:name w:val="WW8Num78z2"/>
    <w:rPr>
      <w:rFonts w:ascii="Wingdings" w:hAnsi="Wingdings"/>
    </w:rPr>
  </w:style>
  <w:style w:type="character" w:customStyle="1" w:styleId="WW8Num79z0">
    <w:name w:val="WW8Num79z0"/>
    <w:rPr>
      <w:rFonts w:ascii="Wingdings" w:hAnsi="Wingdings"/>
    </w:rPr>
  </w:style>
  <w:style w:type="character" w:customStyle="1" w:styleId="WW8Num80z0">
    <w:name w:val="WW8Num80z0"/>
    <w:rPr>
      <w:rFonts w:ascii="Arial" w:hAnsi="Arial"/>
      <w:sz w:val="22"/>
    </w:rPr>
  </w:style>
  <w:style w:type="character" w:customStyle="1" w:styleId="WW8Num81z1">
    <w:name w:val="WW8Num81z1"/>
    <w:rPr>
      <w:rFonts w:ascii="Courier New" w:hAnsi="Courier New"/>
    </w:rPr>
  </w:style>
  <w:style w:type="character" w:customStyle="1" w:styleId="WW8Num81z2">
    <w:name w:val="WW8Num81z2"/>
    <w:rPr>
      <w:rFonts w:ascii="Wingdings" w:hAnsi="Wingdings"/>
    </w:rPr>
  </w:style>
  <w:style w:type="character" w:customStyle="1" w:styleId="WW8Num81z3">
    <w:name w:val="WW8Num81z3"/>
    <w:rPr>
      <w:rFonts w:ascii="Symbol" w:hAnsi="Symbol"/>
    </w:rPr>
  </w:style>
  <w:style w:type="character" w:customStyle="1" w:styleId="WW8Num82z0">
    <w:name w:val="WW8Num82z0"/>
    <w:rPr>
      <w:rFonts w:ascii="Symbol" w:hAnsi="Symbol"/>
      <w:color w:val="auto"/>
    </w:rPr>
  </w:style>
  <w:style w:type="character" w:customStyle="1" w:styleId="WW8Num83z0">
    <w:name w:val="WW8Num83z0"/>
    <w:rPr>
      <w:rFonts w:ascii="Symbol" w:hAnsi="Symbol"/>
    </w:rPr>
  </w:style>
  <w:style w:type="character" w:customStyle="1" w:styleId="WW8Num84z0">
    <w:name w:val="WW8Num84z0"/>
    <w:rPr>
      <w:rFonts w:ascii="Symbol" w:hAnsi="Symbol"/>
    </w:rPr>
  </w:style>
  <w:style w:type="character" w:customStyle="1" w:styleId="WW8Num85z0">
    <w:name w:val="WW8Num85z0"/>
    <w:rPr>
      <w:rFonts w:ascii="Arial" w:hAnsi="Arial"/>
      <w:sz w:val="22"/>
    </w:rPr>
  </w:style>
  <w:style w:type="character" w:customStyle="1" w:styleId="WW8Num86z0">
    <w:name w:val="WW8Num86z0"/>
    <w:rPr>
      <w:rFonts w:ascii="Wingdings" w:hAnsi="Wingdings"/>
      <w:sz w:val="16"/>
    </w:rPr>
  </w:style>
  <w:style w:type="character" w:customStyle="1" w:styleId="WW8Num88z0">
    <w:name w:val="WW8Num88z0"/>
    <w:rPr>
      <w:rFonts w:ascii="Wingdings" w:hAnsi="Wingdings"/>
    </w:rPr>
  </w:style>
  <w:style w:type="character" w:customStyle="1" w:styleId="WW8Num89z0">
    <w:name w:val="WW8Num89z0"/>
    <w:rPr>
      <w:rFonts w:ascii="Arial" w:hAnsi="Arial"/>
      <w:sz w:val="22"/>
    </w:rPr>
  </w:style>
  <w:style w:type="character" w:customStyle="1" w:styleId="WW8Num91z0">
    <w:name w:val="WW8Num91z0"/>
    <w:rPr>
      <w:rFonts w:ascii="Arial" w:hAnsi="Arial"/>
    </w:rPr>
  </w:style>
  <w:style w:type="character" w:customStyle="1" w:styleId="WW8Num91z1">
    <w:name w:val="WW8Num91z1"/>
    <w:rPr>
      <w:rFonts w:ascii="Courier New" w:hAnsi="Courier New"/>
    </w:rPr>
  </w:style>
  <w:style w:type="character" w:customStyle="1" w:styleId="WW8Num91z2">
    <w:name w:val="WW8Num91z2"/>
    <w:rPr>
      <w:rFonts w:ascii="Wingdings" w:hAnsi="Wingdings"/>
    </w:rPr>
  </w:style>
  <w:style w:type="character" w:customStyle="1" w:styleId="WW8Num91z3">
    <w:name w:val="WW8Num91z3"/>
    <w:rPr>
      <w:rFonts w:ascii="Symbol" w:hAnsi="Symbol"/>
    </w:rPr>
  </w:style>
  <w:style w:type="character" w:customStyle="1" w:styleId="WW8Num92z0">
    <w:name w:val="WW8Num92z0"/>
    <w:rPr>
      <w:rFonts w:ascii="Symbol" w:hAnsi="Symbol"/>
    </w:rPr>
  </w:style>
  <w:style w:type="character" w:customStyle="1" w:styleId="WW8Num93z0">
    <w:name w:val="WW8Num93z0"/>
    <w:rPr>
      <w:rFonts w:ascii="Wingdings" w:hAnsi="Wingdings"/>
      <w:sz w:val="16"/>
    </w:rPr>
  </w:style>
  <w:style w:type="character" w:customStyle="1" w:styleId="WW8Num94z0">
    <w:name w:val="WW8Num94z0"/>
    <w:rPr>
      <w:rFonts w:ascii="Arial" w:hAnsi="Arial"/>
      <w:sz w:val="22"/>
    </w:rPr>
  </w:style>
  <w:style w:type="character" w:customStyle="1" w:styleId="WW8Num95z0">
    <w:name w:val="WW8Num95z0"/>
    <w:rPr>
      <w:rFonts w:ascii="Arial" w:hAnsi="Arial"/>
      <w:sz w:val="22"/>
    </w:rPr>
  </w:style>
  <w:style w:type="character" w:customStyle="1" w:styleId="WW8Num96z0">
    <w:name w:val="WW8Num96z0"/>
    <w:rPr>
      <w:rFonts w:ascii="Wingdings" w:hAnsi="Wingdings"/>
    </w:rPr>
  </w:style>
  <w:style w:type="character" w:customStyle="1" w:styleId="WW8Num96z1">
    <w:name w:val="WW8Num96z1"/>
    <w:rPr>
      <w:rFonts w:ascii="Courier New" w:hAnsi="Courier New"/>
    </w:rPr>
  </w:style>
  <w:style w:type="character" w:customStyle="1" w:styleId="WW8Num96z3">
    <w:name w:val="WW8Num96z3"/>
    <w:rPr>
      <w:rFonts w:ascii="Symbol" w:hAnsi="Symbol"/>
    </w:rPr>
  </w:style>
  <w:style w:type="character" w:customStyle="1" w:styleId="WW8Num97z0">
    <w:name w:val="WW8Num97z0"/>
    <w:rPr>
      <w:rFonts w:ascii="Symbol" w:hAnsi="Symbol"/>
    </w:rPr>
  </w:style>
  <w:style w:type="character" w:customStyle="1" w:styleId="WW8Num97z1">
    <w:name w:val="WW8Num97z1"/>
    <w:rPr>
      <w:rFonts w:ascii="Courier New" w:hAnsi="Courier New"/>
    </w:rPr>
  </w:style>
  <w:style w:type="character" w:customStyle="1" w:styleId="WW8Num97z2">
    <w:name w:val="WW8Num97z2"/>
    <w:rPr>
      <w:rFonts w:ascii="Wingdings" w:hAnsi="Wingdings"/>
    </w:rPr>
  </w:style>
  <w:style w:type="character" w:customStyle="1" w:styleId="WW8Num98z0">
    <w:name w:val="WW8Num98z0"/>
    <w:rPr>
      <w:rFonts w:ascii="Wingdings" w:hAnsi="Wingdings"/>
      <w:sz w:val="16"/>
    </w:rPr>
  </w:style>
  <w:style w:type="character" w:customStyle="1" w:styleId="WW8Num99z0">
    <w:name w:val="WW8Num99z0"/>
    <w:rPr>
      <w:rFonts w:ascii="Wingdings" w:hAnsi="Wingdings"/>
    </w:rPr>
  </w:style>
  <w:style w:type="character" w:customStyle="1" w:styleId="WW8Num100z0">
    <w:name w:val="WW8Num100z0"/>
    <w:rPr>
      <w:rFonts w:ascii="Symbol" w:hAnsi="Symbol"/>
    </w:rPr>
  </w:style>
  <w:style w:type="character" w:customStyle="1" w:styleId="WW8Num101z0">
    <w:name w:val="WW8Num101z0"/>
    <w:rPr>
      <w:rFonts w:ascii="Arial" w:hAnsi="Arial"/>
      <w:sz w:val="22"/>
    </w:rPr>
  </w:style>
  <w:style w:type="character" w:customStyle="1" w:styleId="WW8Num103z1">
    <w:name w:val="WW8Num103z1"/>
    <w:rPr>
      <w:rFonts w:ascii="Courier New" w:hAnsi="Courier New"/>
    </w:rPr>
  </w:style>
  <w:style w:type="character" w:customStyle="1" w:styleId="WW8Num103z2">
    <w:name w:val="WW8Num103z2"/>
    <w:rPr>
      <w:rFonts w:ascii="Wingdings" w:hAnsi="Wingdings"/>
    </w:rPr>
  </w:style>
  <w:style w:type="character" w:customStyle="1" w:styleId="WW8Num103z3">
    <w:name w:val="WW8Num103z3"/>
    <w:rPr>
      <w:rFonts w:ascii="Symbol" w:hAnsi="Symbol"/>
    </w:rPr>
  </w:style>
  <w:style w:type="character" w:customStyle="1" w:styleId="WW8Num105z0">
    <w:name w:val="WW8Num105z0"/>
    <w:rPr>
      <w:rFonts w:ascii="Wingdings" w:hAnsi="Wingdings"/>
    </w:rPr>
  </w:style>
  <w:style w:type="character" w:customStyle="1" w:styleId="WW8Num106z1">
    <w:name w:val="WW8Num106z1"/>
    <w:rPr>
      <w:rFonts w:ascii="Courier New" w:hAnsi="Courier New"/>
    </w:rPr>
  </w:style>
  <w:style w:type="character" w:customStyle="1" w:styleId="WW8Num106z2">
    <w:name w:val="WW8Num106z2"/>
    <w:rPr>
      <w:rFonts w:ascii="Wingdings" w:hAnsi="Wingdings"/>
    </w:rPr>
  </w:style>
  <w:style w:type="character" w:customStyle="1" w:styleId="WW8Num106z3">
    <w:name w:val="WW8Num106z3"/>
    <w:rPr>
      <w:rFonts w:ascii="Symbol" w:hAnsi="Symbol"/>
    </w:rPr>
  </w:style>
  <w:style w:type="character" w:customStyle="1" w:styleId="WW8Num107z0">
    <w:name w:val="WW8Num107z0"/>
    <w:rPr>
      <w:rFonts w:ascii="Wingdings" w:hAnsi="Wingdings"/>
    </w:rPr>
  </w:style>
  <w:style w:type="character" w:customStyle="1" w:styleId="WW8Num109z0">
    <w:name w:val="WW8Num109z0"/>
    <w:rPr>
      <w:rFonts w:ascii="Arial" w:hAnsi="Arial"/>
      <w:sz w:val="22"/>
    </w:rPr>
  </w:style>
  <w:style w:type="character" w:customStyle="1" w:styleId="WW8Num110z0">
    <w:name w:val="WW8Num110z0"/>
    <w:rPr>
      <w:rFonts w:ascii="Wingdings" w:hAnsi="Wingdings"/>
      <w:sz w:val="16"/>
    </w:rPr>
  </w:style>
  <w:style w:type="character" w:customStyle="1" w:styleId="WW8Num111z0">
    <w:name w:val="WW8Num111z0"/>
    <w:rPr>
      <w:rFonts w:ascii="Arial" w:hAnsi="Arial"/>
      <w:sz w:val="22"/>
    </w:rPr>
  </w:style>
  <w:style w:type="character" w:customStyle="1" w:styleId="WW8Num113z0">
    <w:name w:val="WW8Num113z0"/>
    <w:rPr>
      <w:rFonts w:ascii="Symbol" w:hAnsi="Symbol"/>
    </w:rPr>
  </w:style>
  <w:style w:type="character" w:customStyle="1" w:styleId="WW8Num114z0">
    <w:name w:val="WW8Num114z0"/>
    <w:rPr>
      <w:rFonts w:ascii="Arial" w:hAnsi="Arial"/>
      <w:sz w:val="22"/>
    </w:rPr>
  </w:style>
  <w:style w:type="character" w:customStyle="1" w:styleId="WW8Num116z0">
    <w:name w:val="WW8Num116z0"/>
    <w:rPr>
      <w:rFonts w:ascii="Arial" w:hAnsi="Arial"/>
      <w:sz w:val="22"/>
    </w:rPr>
  </w:style>
  <w:style w:type="character" w:customStyle="1" w:styleId="WW8Num117z1">
    <w:name w:val="WW8Num117z1"/>
    <w:rPr>
      <w:rFonts w:ascii="Courier New" w:hAnsi="Courier New"/>
    </w:rPr>
  </w:style>
  <w:style w:type="character" w:customStyle="1" w:styleId="WW8Num117z2">
    <w:name w:val="WW8Num117z2"/>
    <w:rPr>
      <w:rFonts w:ascii="Wingdings" w:hAnsi="Wingdings"/>
    </w:rPr>
  </w:style>
  <w:style w:type="character" w:customStyle="1" w:styleId="WW8Num117z3">
    <w:name w:val="WW8Num117z3"/>
    <w:rPr>
      <w:rFonts w:ascii="Symbol" w:hAnsi="Symbol"/>
    </w:rPr>
  </w:style>
  <w:style w:type="character" w:customStyle="1" w:styleId="WW8Num118z0">
    <w:name w:val="WW8Num118z0"/>
    <w:rPr>
      <w:rFonts w:ascii="Arial" w:hAnsi="Arial"/>
      <w:sz w:val="22"/>
    </w:rPr>
  </w:style>
  <w:style w:type="character" w:customStyle="1" w:styleId="WW8Num119z0">
    <w:name w:val="WW8Num119z0"/>
    <w:rPr>
      <w:rFonts w:ascii="Arial" w:hAnsi="Arial"/>
      <w:sz w:val="22"/>
    </w:rPr>
  </w:style>
  <w:style w:type="character" w:customStyle="1" w:styleId="WW8Num120z0">
    <w:name w:val="WW8Num120z0"/>
    <w:rPr>
      <w:rFonts w:ascii="Arial" w:hAnsi="Arial"/>
      <w:sz w:val="22"/>
    </w:rPr>
  </w:style>
  <w:style w:type="character" w:customStyle="1" w:styleId="WW8Num121z0">
    <w:name w:val="WW8Num121z0"/>
    <w:rPr>
      <w:rFonts w:ascii="Arial" w:hAnsi="Arial"/>
      <w:sz w:val="22"/>
    </w:rPr>
  </w:style>
  <w:style w:type="character" w:customStyle="1" w:styleId="WW8Num122z0">
    <w:name w:val="WW8Num122z0"/>
    <w:rPr>
      <w:rFonts w:ascii="Arial" w:hAnsi="Arial"/>
      <w:sz w:val="22"/>
    </w:rPr>
  </w:style>
  <w:style w:type="character" w:customStyle="1" w:styleId="WW8Num123z0">
    <w:name w:val="WW8Num123z0"/>
    <w:rPr>
      <w:rFonts w:ascii="Wingdings" w:hAnsi="Wingdings"/>
    </w:rPr>
  </w:style>
  <w:style w:type="character" w:customStyle="1" w:styleId="WW8Num124z0">
    <w:name w:val="WW8Num124z0"/>
    <w:rPr>
      <w:rFonts w:ascii="Arial" w:hAnsi="Arial"/>
      <w:sz w:val="22"/>
    </w:rPr>
  </w:style>
  <w:style w:type="character" w:customStyle="1" w:styleId="WW8Num125z0">
    <w:name w:val="WW8Num125z0"/>
    <w:rPr>
      <w:rFonts w:ascii="Symbol" w:hAnsi="Symbol"/>
    </w:rPr>
  </w:style>
  <w:style w:type="character" w:customStyle="1" w:styleId="WW8Num125z1">
    <w:name w:val="WW8Num125z1"/>
    <w:rPr>
      <w:rFonts w:ascii="Courier New" w:hAnsi="Courier New"/>
    </w:rPr>
  </w:style>
  <w:style w:type="character" w:customStyle="1" w:styleId="WW8Num125z2">
    <w:name w:val="WW8Num125z2"/>
    <w:rPr>
      <w:rFonts w:ascii="Wingdings" w:hAnsi="Wingdings"/>
    </w:rPr>
  </w:style>
  <w:style w:type="character" w:customStyle="1" w:styleId="WW8Num126z0">
    <w:name w:val="WW8Num126z0"/>
    <w:rPr>
      <w:rFonts w:ascii="Symbol" w:hAnsi="Symbol"/>
    </w:rPr>
  </w:style>
  <w:style w:type="character" w:customStyle="1" w:styleId="WW8Num127z0">
    <w:name w:val="WW8Num127z0"/>
    <w:rPr>
      <w:rFonts w:ascii="Arial" w:hAnsi="Arial"/>
      <w:sz w:val="22"/>
    </w:rPr>
  </w:style>
  <w:style w:type="character" w:customStyle="1" w:styleId="WW8Num128z0">
    <w:name w:val="WW8Num128z0"/>
    <w:rPr>
      <w:rFonts w:ascii="Symbol" w:hAnsi="Symbol"/>
    </w:rPr>
  </w:style>
  <w:style w:type="character" w:customStyle="1" w:styleId="WW8Num128z1">
    <w:name w:val="WW8Num128z1"/>
    <w:rPr>
      <w:rFonts w:ascii="Courier New" w:hAnsi="Courier New"/>
    </w:rPr>
  </w:style>
  <w:style w:type="character" w:customStyle="1" w:styleId="WW8Num128z2">
    <w:name w:val="WW8Num128z2"/>
    <w:rPr>
      <w:rFonts w:ascii="Wingdings" w:hAnsi="Wingdings"/>
    </w:rPr>
  </w:style>
  <w:style w:type="character" w:customStyle="1" w:styleId="WW8Num130z0">
    <w:name w:val="WW8Num130z0"/>
    <w:rPr>
      <w:rFonts w:ascii="Symbol" w:hAnsi="Symbol"/>
      <w:color w:val="auto"/>
    </w:rPr>
  </w:style>
  <w:style w:type="character" w:customStyle="1" w:styleId="WW8Num131z0">
    <w:name w:val="WW8Num131z0"/>
    <w:rPr>
      <w:rFonts w:ascii="Arial" w:hAnsi="Arial"/>
      <w:sz w:val="22"/>
    </w:rPr>
  </w:style>
  <w:style w:type="character" w:customStyle="1" w:styleId="WW8Num132z1">
    <w:name w:val="WW8Num132z1"/>
    <w:rPr>
      <w:rFonts w:ascii="Courier New" w:hAnsi="Courier New"/>
    </w:rPr>
  </w:style>
  <w:style w:type="character" w:customStyle="1" w:styleId="WW8Num132z2">
    <w:name w:val="WW8Num132z2"/>
    <w:rPr>
      <w:rFonts w:ascii="Wingdings" w:hAnsi="Wingdings"/>
    </w:rPr>
  </w:style>
  <w:style w:type="character" w:customStyle="1" w:styleId="WW8Num132z3">
    <w:name w:val="WW8Num132z3"/>
    <w:rPr>
      <w:rFonts w:ascii="Symbol" w:hAnsi="Symbol"/>
    </w:rPr>
  </w:style>
  <w:style w:type="character" w:customStyle="1" w:styleId="WW8Num133z0">
    <w:name w:val="WW8Num133z0"/>
    <w:rPr>
      <w:rFonts w:ascii="Wingdings" w:hAnsi="Wingdings"/>
    </w:rPr>
  </w:style>
  <w:style w:type="character" w:customStyle="1" w:styleId="WW8Num134z0">
    <w:name w:val="WW8Num134z0"/>
    <w:rPr>
      <w:rFonts w:ascii="Wingdings" w:hAnsi="Wingdings"/>
      <w:sz w:val="16"/>
    </w:rPr>
  </w:style>
  <w:style w:type="character" w:customStyle="1" w:styleId="WW8Num135z0">
    <w:name w:val="WW8Num135z0"/>
    <w:rPr>
      <w:rFonts w:ascii="Arial" w:hAnsi="Arial"/>
      <w:sz w:val="22"/>
    </w:rPr>
  </w:style>
  <w:style w:type="character" w:customStyle="1" w:styleId="WW8Num136z0">
    <w:name w:val="WW8Num136z0"/>
    <w:rPr>
      <w:rFonts w:ascii="Symbol" w:hAnsi="Symbol"/>
    </w:rPr>
  </w:style>
  <w:style w:type="character" w:customStyle="1" w:styleId="WW8Num137z0">
    <w:name w:val="WW8Num137z0"/>
    <w:rPr>
      <w:rFonts w:ascii="Symbol" w:hAnsi="Symbol"/>
      <w:color w:val="auto"/>
    </w:rPr>
  </w:style>
  <w:style w:type="character" w:customStyle="1" w:styleId="WW8Num138z0">
    <w:name w:val="WW8Num138z0"/>
    <w:rPr>
      <w:rFonts w:ascii="Symbol" w:hAnsi="Symbol"/>
      <w:color w:val="auto"/>
    </w:rPr>
  </w:style>
  <w:style w:type="character" w:customStyle="1" w:styleId="WW8Num139z0">
    <w:name w:val="WW8Num139z0"/>
    <w:rPr>
      <w:rFonts w:ascii="Symbol" w:hAnsi="Symbol"/>
    </w:rPr>
  </w:style>
  <w:style w:type="character" w:customStyle="1" w:styleId="WW8Num140z0">
    <w:name w:val="WW8Num140z0"/>
    <w:rPr>
      <w:rFonts w:ascii="Wingdings" w:hAnsi="Wingdings"/>
      <w:sz w:val="16"/>
    </w:rPr>
  </w:style>
  <w:style w:type="character" w:customStyle="1" w:styleId="WW8Num141z0">
    <w:name w:val="WW8Num141z0"/>
    <w:rPr>
      <w:rFonts w:ascii="Arial" w:hAnsi="Arial"/>
      <w:sz w:val="22"/>
    </w:rPr>
  </w:style>
  <w:style w:type="character" w:customStyle="1" w:styleId="WW8Num144z0">
    <w:name w:val="WW8Num144z0"/>
    <w:rPr>
      <w:rFonts w:ascii="Wingdings" w:hAnsi="Wingdings"/>
      <w:sz w:val="16"/>
    </w:rPr>
  </w:style>
  <w:style w:type="character" w:customStyle="1" w:styleId="WW8Num145z0">
    <w:name w:val="WW8Num145z0"/>
    <w:rPr>
      <w:rFonts w:ascii="Symbol" w:hAnsi="Symbol"/>
    </w:rPr>
  </w:style>
  <w:style w:type="character" w:customStyle="1" w:styleId="WW8Num146z0">
    <w:name w:val="WW8Num146z0"/>
    <w:rPr>
      <w:rFonts w:ascii="Symbol" w:hAnsi="Symbol"/>
      <w:color w:val="auto"/>
    </w:rPr>
  </w:style>
  <w:style w:type="character" w:customStyle="1" w:styleId="WW8Num146z1">
    <w:name w:val="WW8Num146z1"/>
    <w:rPr>
      <w:rFonts w:ascii="Courier New" w:hAnsi="Courier New"/>
    </w:rPr>
  </w:style>
  <w:style w:type="character" w:customStyle="1" w:styleId="WW8Num146z2">
    <w:name w:val="WW8Num146z2"/>
    <w:rPr>
      <w:rFonts w:ascii="Wingdings" w:hAnsi="Wingdings"/>
    </w:rPr>
  </w:style>
  <w:style w:type="character" w:customStyle="1" w:styleId="WW8Num146z3">
    <w:name w:val="WW8Num146z3"/>
    <w:rPr>
      <w:rFonts w:ascii="Symbol" w:hAnsi="Symbol"/>
    </w:rPr>
  </w:style>
  <w:style w:type="character" w:customStyle="1" w:styleId="WW8Num147z1">
    <w:name w:val="WW8Num147z1"/>
    <w:rPr>
      <w:rFonts w:ascii="Courier New" w:hAnsi="Courier New"/>
    </w:rPr>
  </w:style>
  <w:style w:type="character" w:customStyle="1" w:styleId="WW8Num147z2">
    <w:name w:val="WW8Num147z2"/>
    <w:rPr>
      <w:rFonts w:ascii="Wingdings" w:hAnsi="Wingdings"/>
    </w:rPr>
  </w:style>
  <w:style w:type="character" w:customStyle="1" w:styleId="WW8Num147z3">
    <w:name w:val="WW8Num147z3"/>
    <w:rPr>
      <w:rFonts w:ascii="Symbol" w:hAnsi="Symbol"/>
    </w:rPr>
  </w:style>
  <w:style w:type="character" w:customStyle="1" w:styleId="WW8Num148z0">
    <w:name w:val="WW8Num148z0"/>
    <w:rPr>
      <w:rFonts w:ascii="Symbol" w:hAnsi="Symbol"/>
    </w:rPr>
  </w:style>
  <w:style w:type="character" w:customStyle="1" w:styleId="WW8Num149z0">
    <w:name w:val="WW8Num149z0"/>
    <w:rPr>
      <w:rFonts w:ascii="Wingdings" w:hAnsi="Wingdings"/>
      <w:sz w:val="16"/>
    </w:rPr>
  </w:style>
  <w:style w:type="character" w:customStyle="1" w:styleId="WW8Num150z0">
    <w:name w:val="WW8Num150z0"/>
    <w:rPr>
      <w:rFonts w:ascii="Symbol" w:hAnsi="Symbol"/>
      <w:color w:val="auto"/>
    </w:rPr>
  </w:style>
  <w:style w:type="character" w:customStyle="1" w:styleId="WW8Num151z0">
    <w:name w:val="WW8Num151z0"/>
    <w:rPr>
      <w:rFonts w:ascii="Symbol" w:hAnsi="Symbol"/>
      <w:color w:val="auto"/>
    </w:rPr>
  </w:style>
  <w:style w:type="character" w:customStyle="1" w:styleId="WW8Num151z1">
    <w:name w:val="WW8Num151z1"/>
    <w:rPr>
      <w:rFonts w:ascii="Courier New" w:hAnsi="Courier New"/>
    </w:rPr>
  </w:style>
  <w:style w:type="character" w:customStyle="1" w:styleId="WW8Num151z2">
    <w:name w:val="WW8Num151z2"/>
    <w:rPr>
      <w:rFonts w:ascii="Wingdings" w:hAnsi="Wingdings"/>
    </w:rPr>
  </w:style>
  <w:style w:type="character" w:customStyle="1" w:styleId="WW8Num151z3">
    <w:name w:val="WW8Num151z3"/>
    <w:rPr>
      <w:rFonts w:ascii="Symbol" w:hAnsi="Symbol"/>
    </w:rPr>
  </w:style>
  <w:style w:type="character" w:customStyle="1" w:styleId="WW8Num152z0">
    <w:name w:val="WW8Num152z0"/>
    <w:rPr>
      <w:rFonts w:ascii="Symbol" w:hAnsi="Symbol"/>
      <w:color w:val="auto"/>
    </w:rPr>
  </w:style>
  <w:style w:type="character" w:customStyle="1" w:styleId="WW8Num153z0">
    <w:name w:val="WW8Num153z0"/>
    <w:rPr>
      <w:rFonts w:ascii="Symbol" w:hAnsi="Symbol"/>
    </w:rPr>
  </w:style>
  <w:style w:type="character" w:customStyle="1" w:styleId="WW8Num154z0">
    <w:name w:val="WW8Num154z0"/>
    <w:rPr>
      <w:rFonts w:ascii="Symbol" w:hAnsi="Symbol"/>
      <w:color w:val="auto"/>
    </w:rPr>
  </w:style>
  <w:style w:type="character" w:customStyle="1" w:styleId="WW8Num155z1">
    <w:name w:val="WW8Num155z1"/>
    <w:rPr>
      <w:rFonts w:ascii="Courier New" w:hAnsi="Courier New"/>
    </w:rPr>
  </w:style>
  <w:style w:type="character" w:customStyle="1" w:styleId="WW8Num155z2">
    <w:name w:val="WW8Num155z2"/>
    <w:rPr>
      <w:rFonts w:ascii="Wingdings" w:hAnsi="Wingdings"/>
    </w:rPr>
  </w:style>
  <w:style w:type="character" w:customStyle="1" w:styleId="WW8Num155z3">
    <w:name w:val="WW8Num155z3"/>
    <w:rPr>
      <w:rFonts w:ascii="Symbol" w:hAnsi="Symbol"/>
    </w:rPr>
  </w:style>
  <w:style w:type="character" w:customStyle="1" w:styleId="WW8Num157z0">
    <w:name w:val="WW8Num157z0"/>
    <w:rPr>
      <w:rFonts w:ascii="Wingdings" w:hAnsi="Wingdings"/>
    </w:rPr>
  </w:style>
  <w:style w:type="character" w:customStyle="1" w:styleId="WW8Num158z0">
    <w:name w:val="WW8Num158z0"/>
    <w:rPr>
      <w:rFonts w:ascii="Wingdings" w:hAnsi="Wingdings"/>
      <w:sz w:val="16"/>
    </w:rPr>
  </w:style>
  <w:style w:type="character" w:customStyle="1" w:styleId="WW8Num160z1">
    <w:name w:val="WW8Num160z1"/>
    <w:rPr>
      <w:rFonts w:ascii="Courier New" w:hAnsi="Courier New"/>
    </w:rPr>
  </w:style>
  <w:style w:type="character" w:customStyle="1" w:styleId="WW8Num160z2">
    <w:name w:val="WW8Num160z2"/>
    <w:rPr>
      <w:rFonts w:ascii="Wingdings" w:hAnsi="Wingdings"/>
    </w:rPr>
  </w:style>
  <w:style w:type="character" w:customStyle="1" w:styleId="WW8Num160z3">
    <w:name w:val="WW8Num160z3"/>
    <w:rPr>
      <w:rFonts w:ascii="Symbol" w:hAnsi="Symbol"/>
    </w:rPr>
  </w:style>
  <w:style w:type="character" w:customStyle="1" w:styleId="WW8Num161z1">
    <w:name w:val="WW8Num161z1"/>
    <w:rPr>
      <w:rFonts w:ascii="Courier New" w:hAnsi="Courier New"/>
    </w:rPr>
  </w:style>
  <w:style w:type="character" w:customStyle="1" w:styleId="WW8Num161z2">
    <w:name w:val="WW8Num161z2"/>
    <w:rPr>
      <w:rFonts w:ascii="Wingdings" w:hAnsi="Wingdings"/>
    </w:rPr>
  </w:style>
  <w:style w:type="character" w:customStyle="1" w:styleId="WW8Num161z3">
    <w:name w:val="WW8Num161z3"/>
    <w:rPr>
      <w:rFonts w:ascii="Symbol" w:hAnsi="Symbol"/>
    </w:rPr>
  </w:style>
  <w:style w:type="character" w:customStyle="1" w:styleId="WW8Num162z2">
    <w:name w:val="WW8Num162z2"/>
    <w:rPr>
      <w:rFonts w:ascii="Wingdings" w:hAnsi="Wingdings"/>
    </w:rPr>
  </w:style>
  <w:style w:type="character" w:customStyle="1" w:styleId="WW8Num162z3">
    <w:name w:val="WW8Num162z3"/>
    <w:rPr>
      <w:rFonts w:ascii="Symbol" w:hAnsi="Symbol"/>
    </w:rPr>
  </w:style>
  <w:style w:type="character" w:customStyle="1" w:styleId="WW8Num162z4">
    <w:name w:val="WW8Num162z4"/>
    <w:rPr>
      <w:rFonts w:ascii="Courier New" w:hAnsi="Courier New"/>
    </w:rPr>
  </w:style>
  <w:style w:type="character" w:customStyle="1" w:styleId="WW8Num163z0">
    <w:name w:val="WW8Num163z0"/>
    <w:rPr>
      <w:rFonts w:ascii="Symbol" w:hAnsi="Symbol"/>
    </w:rPr>
  </w:style>
  <w:style w:type="character" w:customStyle="1" w:styleId="WW8Num163z1">
    <w:name w:val="WW8Num163z1"/>
    <w:rPr>
      <w:rFonts w:ascii="Courier New" w:hAnsi="Courier New"/>
    </w:rPr>
  </w:style>
  <w:style w:type="character" w:customStyle="1" w:styleId="WW8Num163z2">
    <w:name w:val="WW8Num163z2"/>
    <w:rPr>
      <w:rFonts w:ascii="Wingdings" w:hAnsi="Wingdings"/>
    </w:rPr>
  </w:style>
  <w:style w:type="character" w:customStyle="1" w:styleId="WW8Num166z0">
    <w:name w:val="WW8Num166z0"/>
    <w:rPr>
      <w:b/>
    </w:rPr>
  </w:style>
  <w:style w:type="character" w:customStyle="1" w:styleId="WW8Num167z0">
    <w:name w:val="WW8Num167z0"/>
    <w:rPr>
      <w:rFonts w:ascii="Arial" w:hAnsi="Arial"/>
      <w:sz w:val="22"/>
    </w:rPr>
  </w:style>
  <w:style w:type="character" w:customStyle="1" w:styleId="WW8Num169z0">
    <w:name w:val="WW8Num169z0"/>
    <w:rPr>
      <w:rFonts w:ascii="Symbol" w:hAnsi="Symbol"/>
      <w:color w:val="auto"/>
    </w:rPr>
  </w:style>
  <w:style w:type="character" w:customStyle="1" w:styleId="WW8Num169z1">
    <w:name w:val="WW8Num169z1"/>
    <w:rPr>
      <w:rFonts w:ascii="Courier New" w:hAnsi="Courier New"/>
    </w:rPr>
  </w:style>
  <w:style w:type="character" w:customStyle="1" w:styleId="WW8Num169z2">
    <w:name w:val="WW8Num169z2"/>
    <w:rPr>
      <w:rFonts w:ascii="Wingdings" w:hAnsi="Wingdings"/>
    </w:rPr>
  </w:style>
  <w:style w:type="character" w:customStyle="1" w:styleId="WW8Num169z3">
    <w:name w:val="WW8Num169z3"/>
    <w:rPr>
      <w:rFonts w:ascii="Symbol" w:hAnsi="Symbol"/>
    </w:rPr>
  </w:style>
  <w:style w:type="character" w:customStyle="1" w:styleId="WW8Num171z0">
    <w:name w:val="WW8Num171z0"/>
    <w:rPr>
      <w:rFonts w:ascii="Arial" w:hAnsi="Arial"/>
      <w:sz w:val="22"/>
    </w:rPr>
  </w:style>
  <w:style w:type="character" w:customStyle="1" w:styleId="WW8Num172z1">
    <w:name w:val="WW8Num172z1"/>
    <w:rPr>
      <w:rFonts w:ascii="Courier New" w:hAnsi="Courier New"/>
    </w:rPr>
  </w:style>
  <w:style w:type="character" w:customStyle="1" w:styleId="WW8Num172z2">
    <w:name w:val="WW8Num172z2"/>
    <w:rPr>
      <w:rFonts w:ascii="Wingdings" w:hAnsi="Wingdings"/>
    </w:rPr>
  </w:style>
  <w:style w:type="character" w:customStyle="1" w:styleId="WW8Num172z3">
    <w:name w:val="WW8Num172z3"/>
    <w:rPr>
      <w:rFonts w:ascii="Symbol" w:hAnsi="Symbol"/>
    </w:rPr>
  </w:style>
  <w:style w:type="character" w:customStyle="1" w:styleId="WW8Num173z0">
    <w:name w:val="WW8Num173z0"/>
    <w:rPr>
      <w:rFonts w:ascii="Wingdings" w:hAnsi="Wingdings"/>
    </w:rPr>
  </w:style>
  <w:style w:type="character" w:customStyle="1" w:styleId="WW8Num174z0">
    <w:name w:val="WW8Num174z0"/>
    <w:rPr>
      <w:rFonts w:ascii="Arial" w:hAnsi="Arial"/>
      <w:sz w:val="22"/>
    </w:rPr>
  </w:style>
  <w:style w:type="character" w:customStyle="1" w:styleId="WW8Num175z1">
    <w:name w:val="WW8Num175z1"/>
    <w:rPr>
      <w:rFonts w:ascii="Courier New" w:hAnsi="Courier New"/>
    </w:rPr>
  </w:style>
  <w:style w:type="character" w:customStyle="1" w:styleId="WW8Num175z2">
    <w:name w:val="WW8Num175z2"/>
    <w:rPr>
      <w:rFonts w:ascii="Wingdings" w:hAnsi="Wingdings"/>
    </w:rPr>
  </w:style>
  <w:style w:type="character" w:customStyle="1" w:styleId="WW8Num175z3">
    <w:name w:val="WW8Num175z3"/>
    <w:rPr>
      <w:rFonts w:ascii="Symbol" w:hAnsi="Symbol"/>
    </w:rPr>
  </w:style>
  <w:style w:type="character" w:customStyle="1" w:styleId="WW8Num178z0">
    <w:name w:val="WW8Num178z0"/>
    <w:rPr>
      <w:rFonts w:ascii="Wingdings" w:hAnsi="Wingdings"/>
      <w:sz w:val="16"/>
    </w:rPr>
  </w:style>
  <w:style w:type="character" w:customStyle="1" w:styleId="WW8Num179z0">
    <w:name w:val="WW8Num179z0"/>
    <w:rPr>
      <w:rFonts w:ascii="Arial" w:hAnsi="Arial"/>
      <w:sz w:val="22"/>
    </w:rPr>
  </w:style>
  <w:style w:type="character" w:customStyle="1" w:styleId="WW8Num180z0">
    <w:name w:val="WW8Num180z0"/>
    <w:rPr>
      <w:rFonts w:ascii="Arial" w:hAnsi="Arial"/>
      <w:sz w:val="22"/>
    </w:rPr>
  </w:style>
  <w:style w:type="character" w:customStyle="1" w:styleId="WW8Num181z1">
    <w:name w:val="WW8Num181z1"/>
    <w:rPr>
      <w:rFonts w:ascii="Courier New" w:hAnsi="Courier New"/>
    </w:rPr>
  </w:style>
  <w:style w:type="character" w:customStyle="1" w:styleId="WW8Num181z2">
    <w:name w:val="WW8Num181z2"/>
    <w:rPr>
      <w:rFonts w:ascii="Wingdings" w:hAnsi="Wingdings"/>
    </w:rPr>
  </w:style>
  <w:style w:type="character" w:customStyle="1" w:styleId="WW8Num181z3">
    <w:name w:val="WW8Num181z3"/>
    <w:rPr>
      <w:rFonts w:ascii="Symbol" w:hAnsi="Symbol"/>
    </w:rPr>
  </w:style>
  <w:style w:type="character" w:customStyle="1" w:styleId="WW8Num182z0">
    <w:name w:val="WW8Num182z0"/>
    <w:rPr>
      <w:rFonts w:ascii="Wingdings" w:hAnsi="Wingdings"/>
    </w:rPr>
  </w:style>
  <w:style w:type="character" w:customStyle="1" w:styleId="WW8Num182z1">
    <w:name w:val="WW8Num182z1"/>
    <w:rPr>
      <w:rFonts w:ascii="Courier New" w:hAnsi="Courier New"/>
    </w:rPr>
  </w:style>
  <w:style w:type="character" w:customStyle="1" w:styleId="WW8Num182z3">
    <w:name w:val="WW8Num182z3"/>
    <w:rPr>
      <w:rFonts w:ascii="Symbol" w:hAnsi="Symbol"/>
    </w:rPr>
  </w:style>
  <w:style w:type="character" w:customStyle="1" w:styleId="WW8Num183z0">
    <w:name w:val="WW8Num183z0"/>
    <w:rPr>
      <w:rFonts w:ascii="Arial" w:hAnsi="Arial"/>
      <w:sz w:val="22"/>
    </w:rPr>
  </w:style>
  <w:style w:type="character" w:customStyle="1" w:styleId="WW8Num184z1">
    <w:name w:val="WW8Num184z1"/>
    <w:rPr>
      <w:rFonts w:ascii="Arial" w:hAnsi="Arial"/>
      <w:sz w:val="22"/>
    </w:rPr>
  </w:style>
  <w:style w:type="character" w:customStyle="1" w:styleId="WW8Num184z2">
    <w:name w:val="WW8Num184z2"/>
    <w:rPr>
      <w:rFonts w:ascii="Wingdings" w:hAnsi="Wingdings"/>
    </w:rPr>
  </w:style>
  <w:style w:type="character" w:customStyle="1" w:styleId="WW8Num184z3">
    <w:name w:val="WW8Num184z3"/>
    <w:rPr>
      <w:rFonts w:ascii="Symbol" w:hAnsi="Symbol"/>
    </w:rPr>
  </w:style>
  <w:style w:type="character" w:customStyle="1" w:styleId="WW8Num184z4">
    <w:name w:val="WW8Num184z4"/>
    <w:rPr>
      <w:rFonts w:ascii="Courier New" w:hAnsi="Courier New"/>
    </w:rPr>
  </w:style>
  <w:style w:type="character" w:customStyle="1" w:styleId="WW8Num185z0">
    <w:name w:val="WW8Num185z0"/>
    <w:rPr>
      <w:rFonts w:ascii="Arial" w:hAnsi="Arial"/>
      <w:sz w:val="22"/>
    </w:rPr>
  </w:style>
  <w:style w:type="character" w:customStyle="1" w:styleId="WW8Num186z0">
    <w:name w:val="WW8Num186z0"/>
    <w:rPr>
      <w:rFonts w:ascii="Arial" w:hAnsi="Arial"/>
      <w:sz w:val="22"/>
    </w:rPr>
  </w:style>
  <w:style w:type="character" w:customStyle="1" w:styleId="WW8Num187z0">
    <w:name w:val="WW8Num187z0"/>
    <w:rPr>
      <w:rFonts w:ascii="Wingdings" w:hAnsi="Wingdings"/>
    </w:rPr>
  </w:style>
  <w:style w:type="character" w:customStyle="1" w:styleId="WW8Num188z0">
    <w:name w:val="WW8Num188z0"/>
    <w:rPr>
      <w:rFonts w:ascii="Symbol" w:hAnsi="Symbol"/>
    </w:rPr>
  </w:style>
  <w:style w:type="character" w:customStyle="1" w:styleId="WW8Num188z1">
    <w:name w:val="WW8Num188z1"/>
    <w:rPr>
      <w:rFonts w:ascii="Courier New" w:hAnsi="Courier New"/>
    </w:rPr>
  </w:style>
  <w:style w:type="character" w:customStyle="1" w:styleId="WW8Num188z2">
    <w:name w:val="WW8Num188z2"/>
    <w:rPr>
      <w:rFonts w:ascii="Wingdings" w:hAnsi="Wingdings"/>
    </w:rPr>
  </w:style>
  <w:style w:type="character" w:customStyle="1" w:styleId="WW8Num189z0">
    <w:name w:val="WW8Num189z0"/>
    <w:rPr>
      <w:rFonts w:ascii="Arial" w:hAnsi="Arial"/>
      <w:sz w:val="22"/>
    </w:rPr>
  </w:style>
  <w:style w:type="character" w:customStyle="1" w:styleId="WW8Num190z0">
    <w:name w:val="WW8Num190z0"/>
    <w:rPr>
      <w:rFonts w:ascii="Symbol" w:hAnsi="Symbol"/>
      <w:color w:val="auto"/>
    </w:rPr>
  </w:style>
  <w:style w:type="character" w:customStyle="1" w:styleId="WW8Num192z0">
    <w:name w:val="WW8Num192z0"/>
    <w:rPr>
      <w:rFonts w:ascii="Symbol" w:hAnsi="Symbol"/>
      <w:color w:val="auto"/>
    </w:rPr>
  </w:style>
  <w:style w:type="character" w:customStyle="1" w:styleId="WW8Num192z1">
    <w:name w:val="WW8Num192z1"/>
    <w:rPr>
      <w:rFonts w:ascii="Courier New" w:hAnsi="Courier New"/>
    </w:rPr>
  </w:style>
  <w:style w:type="character" w:customStyle="1" w:styleId="WW8Num192z2">
    <w:name w:val="WW8Num192z2"/>
    <w:rPr>
      <w:rFonts w:ascii="Wingdings" w:hAnsi="Wingdings"/>
    </w:rPr>
  </w:style>
  <w:style w:type="character" w:customStyle="1" w:styleId="WW8Num192z3">
    <w:name w:val="WW8Num192z3"/>
    <w:rPr>
      <w:rFonts w:ascii="Symbol" w:hAnsi="Symbol"/>
    </w:rPr>
  </w:style>
  <w:style w:type="character" w:customStyle="1" w:styleId="WW8Num193z0">
    <w:name w:val="WW8Num193z0"/>
    <w:rPr>
      <w:rFonts w:ascii="Arial" w:hAnsi="Arial"/>
      <w:sz w:val="22"/>
    </w:rPr>
  </w:style>
  <w:style w:type="character" w:customStyle="1" w:styleId="WW8Num194z0">
    <w:name w:val="WW8Num194z0"/>
    <w:rPr>
      <w:rFonts w:ascii="Arial" w:hAnsi="Arial"/>
      <w:sz w:val="22"/>
    </w:rPr>
  </w:style>
  <w:style w:type="character" w:customStyle="1" w:styleId="WW8Num194z1">
    <w:name w:val="WW8Num194z1"/>
    <w:rPr>
      <w:rFonts w:ascii="Arial" w:eastAsia="Times New Roman" w:hAnsi="Arial"/>
    </w:rPr>
  </w:style>
  <w:style w:type="character" w:customStyle="1" w:styleId="WW8Num195z0">
    <w:name w:val="WW8Num195z0"/>
    <w:rPr>
      <w:rFonts w:ascii="Arial" w:hAnsi="Arial"/>
      <w:sz w:val="22"/>
    </w:rPr>
  </w:style>
  <w:style w:type="character" w:customStyle="1" w:styleId="WW8Num196z0">
    <w:name w:val="WW8Num196z0"/>
    <w:rPr>
      <w:rFonts w:ascii="Arial" w:hAnsi="Arial"/>
      <w:sz w:val="22"/>
    </w:rPr>
  </w:style>
  <w:style w:type="character" w:customStyle="1" w:styleId="WW8Num197z1">
    <w:name w:val="WW8Num197z1"/>
    <w:rPr>
      <w:rFonts w:ascii="Courier New" w:hAnsi="Courier New"/>
    </w:rPr>
  </w:style>
  <w:style w:type="character" w:customStyle="1" w:styleId="WW8Num197z2">
    <w:name w:val="WW8Num197z2"/>
    <w:rPr>
      <w:rFonts w:ascii="Wingdings" w:hAnsi="Wingdings"/>
    </w:rPr>
  </w:style>
  <w:style w:type="character" w:customStyle="1" w:styleId="WW8Num197z3">
    <w:name w:val="WW8Num197z3"/>
    <w:rPr>
      <w:rFonts w:ascii="Symbol" w:hAnsi="Symbol"/>
    </w:rPr>
  </w:style>
  <w:style w:type="character" w:customStyle="1" w:styleId="WW8Num198z0">
    <w:name w:val="WW8Num198z0"/>
    <w:rPr>
      <w:rFonts w:ascii="Arial" w:hAnsi="Arial"/>
      <w:sz w:val="22"/>
    </w:rPr>
  </w:style>
  <w:style w:type="character" w:customStyle="1" w:styleId="WW8Num199z0">
    <w:name w:val="WW8Num199z0"/>
    <w:rPr>
      <w:rFonts w:ascii="Arial" w:hAnsi="Arial"/>
      <w:sz w:val="22"/>
    </w:rPr>
  </w:style>
  <w:style w:type="character" w:customStyle="1" w:styleId="WW8Num200z0">
    <w:name w:val="WW8Num200z0"/>
    <w:rPr>
      <w:rFonts w:ascii="Arial" w:hAnsi="Arial"/>
      <w:sz w:val="22"/>
    </w:rPr>
  </w:style>
  <w:style w:type="character" w:customStyle="1" w:styleId="WW8Num202z0">
    <w:name w:val="WW8Num202z0"/>
    <w:rPr>
      <w:rFonts w:ascii="Arial" w:hAnsi="Arial"/>
      <w:sz w:val="22"/>
    </w:rPr>
  </w:style>
  <w:style w:type="character" w:customStyle="1" w:styleId="WW8Num203z0">
    <w:name w:val="WW8Num203z0"/>
    <w:rPr>
      <w:rFonts w:ascii="Symbol" w:hAnsi="Symbol"/>
      <w:color w:val="auto"/>
    </w:rPr>
  </w:style>
  <w:style w:type="character" w:customStyle="1" w:styleId="WW8Num203z1">
    <w:name w:val="WW8Num203z1"/>
    <w:rPr>
      <w:rFonts w:ascii="Courier New" w:hAnsi="Courier New"/>
    </w:rPr>
  </w:style>
  <w:style w:type="character" w:customStyle="1" w:styleId="WW8Num203z2">
    <w:name w:val="WW8Num203z2"/>
    <w:rPr>
      <w:rFonts w:ascii="Wingdings" w:hAnsi="Wingdings"/>
    </w:rPr>
  </w:style>
  <w:style w:type="character" w:customStyle="1" w:styleId="WW8Num203z3">
    <w:name w:val="WW8Num203z3"/>
    <w:rPr>
      <w:rFonts w:ascii="Symbol" w:hAnsi="Symbol"/>
    </w:rPr>
  </w:style>
  <w:style w:type="character" w:customStyle="1" w:styleId="WW8Num204z0">
    <w:name w:val="WW8Num204z0"/>
    <w:rPr>
      <w:rFonts w:ascii="Arial" w:hAnsi="Arial"/>
      <w:sz w:val="22"/>
    </w:rPr>
  </w:style>
  <w:style w:type="character" w:customStyle="1" w:styleId="WW8Num205z0">
    <w:name w:val="WW8Num205z0"/>
    <w:rPr>
      <w:rFonts w:ascii="Arial" w:hAnsi="Arial"/>
      <w:sz w:val="22"/>
    </w:rPr>
  </w:style>
  <w:style w:type="character" w:customStyle="1" w:styleId="WW8Num207z1">
    <w:name w:val="WW8Num207z1"/>
    <w:rPr>
      <w:rFonts w:ascii="Courier New" w:hAnsi="Courier New"/>
    </w:rPr>
  </w:style>
  <w:style w:type="character" w:customStyle="1" w:styleId="WW8Num207z2">
    <w:name w:val="WW8Num207z2"/>
    <w:rPr>
      <w:rFonts w:ascii="Wingdings" w:hAnsi="Wingdings"/>
    </w:rPr>
  </w:style>
  <w:style w:type="character" w:customStyle="1" w:styleId="WW8Num207z3">
    <w:name w:val="WW8Num207z3"/>
    <w:rPr>
      <w:rFonts w:ascii="Symbol" w:hAnsi="Symbol"/>
    </w:rPr>
  </w:style>
  <w:style w:type="character" w:customStyle="1" w:styleId="WW8Num208z0">
    <w:name w:val="WW8Num208z0"/>
    <w:rPr>
      <w:rFonts w:ascii="Arial" w:hAnsi="Arial"/>
      <w:sz w:val="22"/>
    </w:rPr>
  </w:style>
  <w:style w:type="character" w:customStyle="1" w:styleId="WW8Num210z0">
    <w:name w:val="WW8Num210z0"/>
    <w:rPr>
      <w:rFonts w:ascii="Symbol" w:hAnsi="Symbol"/>
    </w:rPr>
  </w:style>
  <w:style w:type="character" w:customStyle="1" w:styleId="WW8Num210z1">
    <w:name w:val="WW8Num210z1"/>
    <w:rPr>
      <w:rFonts w:ascii="Courier New" w:hAnsi="Courier New"/>
    </w:rPr>
  </w:style>
  <w:style w:type="character" w:customStyle="1" w:styleId="WW8Num210z2">
    <w:name w:val="WW8Num210z2"/>
    <w:rPr>
      <w:rFonts w:ascii="Wingdings" w:hAnsi="Wingdings"/>
    </w:rPr>
  </w:style>
  <w:style w:type="character" w:customStyle="1" w:styleId="WW8Num211z1">
    <w:name w:val="WW8Num211z1"/>
    <w:rPr>
      <w:rFonts w:ascii="Arial" w:hAnsi="Arial"/>
      <w:sz w:val="22"/>
    </w:rPr>
  </w:style>
  <w:style w:type="character" w:customStyle="1" w:styleId="WW8Num211z2">
    <w:name w:val="WW8Num211z2"/>
    <w:rPr>
      <w:rFonts w:ascii="Wingdings" w:hAnsi="Wingdings"/>
    </w:rPr>
  </w:style>
  <w:style w:type="character" w:customStyle="1" w:styleId="WW8Num211z3">
    <w:name w:val="WW8Num211z3"/>
    <w:rPr>
      <w:rFonts w:ascii="Symbol" w:hAnsi="Symbol"/>
    </w:rPr>
  </w:style>
  <w:style w:type="character" w:customStyle="1" w:styleId="WW8Num211z4">
    <w:name w:val="WW8Num211z4"/>
    <w:rPr>
      <w:rFonts w:ascii="Courier New" w:hAnsi="Courier New"/>
    </w:rPr>
  </w:style>
  <w:style w:type="character" w:customStyle="1" w:styleId="WW8Num213z0">
    <w:name w:val="WW8Num213z0"/>
    <w:rPr>
      <w:rFonts w:ascii="Arial" w:hAnsi="Arial"/>
      <w:sz w:val="22"/>
    </w:rPr>
  </w:style>
  <w:style w:type="character" w:customStyle="1" w:styleId="WW8Num214z0">
    <w:name w:val="WW8Num214z0"/>
    <w:rPr>
      <w:rFonts w:ascii="Arial" w:hAnsi="Arial"/>
      <w:sz w:val="22"/>
    </w:rPr>
  </w:style>
  <w:style w:type="character" w:customStyle="1" w:styleId="WW8Num215z0">
    <w:name w:val="WW8Num215z0"/>
    <w:rPr>
      <w:rFonts w:ascii="Arial" w:hAnsi="Arial"/>
      <w:sz w:val="22"/>
    </w:rPr>
  </w:style>
  <w:style w:type="character" w:customStyle="1" w:styleId="WW8Num216z0">
    <w:name w:val="WW8Num216z0"/>
    <w:rPr>
      <w:rFonts w:ascii="Arial" w:hAnsi="Arial"/>
      <w:sz w:val="22"/>
    </w:rPr>
  </w:style>
  <w:style w:type="character" w:customStyle="1" w:styleId="WW8Num217z2">
    <w:name w:val="WW8Num217z2"/>
    <w:rPr>
      <w:rFonts w:ascii="Wingdings" w:hAnsi="Wingdings"/>
    </w:rPr>
  </w:style>
  <w:style w:type="character" w:customStyle="1" w:styleId="WW8Num217z3">
    <w:name w:val="WW8Num217z3"/>
    <w:rPr>
      <w:rFonts w:ascii="Symbol" w:hAnsi="Symbol"/>
    </w:rPr>
  </w:style>
  <w:style w:type="character" w:customStyle="1" w:styleId="WW8Num217z4">
    <w:name w:val="WW8Num217z4"/>
    <w:rPr>
      <w:rFonts w:ascii="Courier New" w:hAnsi="Courier New"/>
    </w:rPr>
  </w:style>
  <w:style w:type="character" w:customStyle="1" w:styleId="WW8Num218z0">
    <w:name w:val="WW8Num218z0"/>
    <w:rPr>
      <w:rFonts w:ascii="Symbol" w:hAnsi="Symbol"/>
    </w:rPr>
  </w:style>
  <w:style w:type="character" w:customStyle="1" w:styleId="WW8Num219z0">
    <w:name w:val="WW8Num219z0"/>
    <w:rPr>
      <w:rFonts w:ascii="Symbol" w:hAnsi="Symbol"/>
    </w:rPr>
  </w:style>
  <w:style w:type="character" w:customStyle="1" w:styleId="WW8Num220z0">
    <w:name w:val="WW8Num220z0"/>
    <w:rPr>
      <w:rFonts w:ascii="Symbol" w:hAnsi="Symbol"/>
      <w:color w:val="auto"/>
    </w:rPr>
  </w:style>
  <w:style w:type="character" w:customStyle="1" w:styleId="WW8Num221z0">
    <w:name w:val="WW8Num221z0"/>
    <w:rPr>
      <w:rFonts w:ascii="Symbol" w:hAnsi="Symbol"/>
    </w:rPr>
  </w:style>
  <w:style w:type="character" w:customStyle="1" w:styleId="WW8Num222z0">
    <w:name w:val="WW8Num222z0"/>
    <w:rPr>
      <w:rFonts w:ascii="Symbol" w:hAnsi="Symbol"/>
    </w:rPr>
  </w:style>
  <w:style w:type="character" w:customStyle="1" w:styleId="WW8Num222z1">
    <w:name w:val="WW8Num222z1"/>
    <w:rPr>
      <w:rFonts w:ascii="Courier New" w:hAnsi="Courier New"/>
    </w:rPr>
  </w:style>
  <w:style w:type="character" w:customStyle="1" w:styleId="WW8Num222z2">
    <w:name w:val="WW8Num222z2"/>
    <w:rPr>
      <w:rFonts w:ascii="Wingdings" w:hAnsi="Wingdings"/>
    </w:rPr>
  </w:style>
  <w:style w:type="character" w:customStyle="1" w:styleId="WW8Num223z0">
    <w:name w:val="WW8Num223z0"/>
    <w:rPr>
      <w:rFonts w:ascii="Arial" w:hAnsi="Arial"/>
      <w:sz w:val="22"/>
    </w:rPr>
  </w:style>
  <w:style w:type="character" w:customStyle="1" w:styleId="WW8Num225z0">
    <w:name w:val="WW8Num225z0"/>
    <w:rPr>
      <w:b/>
    </w:rPr>
  </w:style>
  <w:style w:type="character" w:customStyle="1" w:styleId="WW8Num226z1">
    <w:name w:val="WW8Num226z1"/>
    <w:rPr>
      <w:rFonts w:ascii="Courier New" w:hAnsi="Courier New"/>
    </w:rPr>
  </w:style>
  <w:style w:type="character" w:customStyle="1" w:styleId="WW8Num226z2">
    <w:name w:val="WW8Num226z2"/>
    <w:rPr>
      <w:rFonts w:ascii="Wingdings" w:hAnsi="Wingdings"/>
    </w:rPr>
  </w:style>
  <w:style w:type="character" w:customStyle="1" w:styleId="WW8Num226z3">
    <w:name w:val="WW8Num226z3"/>
    <w:rPr>
      <w:rFonts w:ascii="Symbol" w:hAnsi="Symbol"/>
    </w:rPr>
  </w:style>
  <w:style w:type="character" w:customStyle="1" w:styleId="WW8Num227z1">
    <w:name w:val="WW8Num227z1"/>
    <w:rPr>
      <w:rFonts w:ascii="Courier New" w:hAnsi="Courier New"/>
    </w:rPr>
  </w:style>
  <w:style w:type="character" w:customStyle="1" w:styleId="WW8Num227z2">
    <w:name w:val="WW8Num227z2"/>
    <w:rPr>
      <w:rFonts w:ascii="Wingdings" w:hAnsi="Wingdings"/>
    </w:rPr>
  </w:style>
  <w:style w:type="character" w:customStyle="1" w:styleId="WW8Num227z3">
    <w:name w:val="WW8Num227z3"/>
    <w:rPr>
      <w:rFonts w:ascii="Symbol" w:hAnsi="Symbol"/>
    </w:rPr>
  </w:style>
  <w:style w:type="character" w:customStyle="1" w:styleId="WW8Num228z0">
    <w:name w:val="WW8Num228z0"/>
    <w:rPr>
      <w:rFonts w:ascii="Wingdings" w:hAnsi="Wingdings"/>
      <w:sz w:val="16"/>
    </w:rPr>
  </w:style>
  <w:style w:type="character" w:customStyle="1" w:styleId="WW8Num229z1">
    <w:name w:val="WW8Num229z1"/>
    <w:rPr>
      <w:rFonts w:ascii="Courier New" w:hAnsi="Courier New"/>
    </w:rPr>
  </w:style>
  <w:style w:type="character" w:customStyle="1" w:styleId="WW8Num229z2">
    <w:name w:val="WW8Num229z2"/>
    <w:rPr>
      <w:rFonts w:ascii="Wingdings" w:hAnsi="Wingdings"/>
    </w:rPr>
  </w:style>
  <w:style w:type="character" w:customStyle="1" w:styleId="WW8Num229z3">
    <w:name w:val="WW8Num229z3"/>
    <w:rPr>
      <w:rFonts w:ascii="Symbol" w:hAnsi="Symbol"/>
    </w:rPr>
  </w:style>
  <w:style w:type="character" w:customStyle="1" w:styleId="WW8Num230z0">
    <w:name w:val="WW8Num230z0"/>
    <w:rPr>
      <w:rFonts w:ascii="Arial" w:hAnsi="Arial"/>
      <w:sz w:val="22"/>
    </w:rPr>
  </w:style>
  <w:style w:type="character" w:customStyle="1" w:styleId="WW8Num232z0">
    <w:name w:val="WW8Num232z0"/>
    <w:rPr>
      <w:rFonts w:ascii="Wingdings" w:hAnsi="Wingdings"/>
      <w:sz w:val="16"/>
    </w:rPr>
  </w:style>
  <w:style w:type="character" w:customStyle="1" w:styleId="WW8Num233z0">
    <w:name w:val="WW8Num233z0"/>
    <w:rPr>
      <w:rFonts w:ascii="Symbol" w:hAnsi="Symbol"/>
    </w:rPr>
  </w:style>
  <w:style w:type="character" w:customStyle="1" w:styleId="WW8Num234z1">
    <w:name w:val="WW8Num234z1"/>
    <w:rPr>
      <w:rFonts w:ascii="Arial" w:hAnsi="Arial"/>
      <w:sz w:val="22"/>
    </w:rPr>
  </w:style>
  <w:style w:type="character" w:customStyle="1" w:styleId="WW8Num234z2">
    <w:name w:val="WW8Num234z2"/>
    <w:rPr>
      <w:rFonts w:ascii="Wingdings" w:hAnsi="Wingdings"/>
    </w:rPr>
  </w:style>
  <w:style w:type="character" w:customStyle="1" w:styleId="WW8Num234z3">
    <w:name w:val="WW8Num234z3"/>
    <w:rPr>
      <w:rFonts w:ascii="Symbol" w:hAnsi="Symbol"/>
    </w:rPr>
  </w:style>
  <w:style w:type="character" w:customStyle="1" w:styleId="WW8Num234z4">
    <w:name w:val="WW8Num234z4"/>
    <w:rPr>
      <w:rFonts w:ascii="Courier New" w:hAnsi="Courier New"/>
    </w:rPr>
  </w:style>
  <w:style w:type="character" w:customStyle="1" w:styleId="WW8Num235z1">
    <w:name w:val="WW8Num235z1"/>
    <w:rPr>
      <w:rFonts w:ascii="Courier New" w:hAnsi="Courier New"/>
    </w:rPr>
  </w:style>
  <w:style w:type="character" w:customStyle="1" w:styleId="WW8Num235z2">
    <w:name w:val="WW8Num235z2"/>
    <w:rPr>
      <w:rFonts w:ascii="Wingdings" w:hAnsi="Wingdings"/>
    </w:rPr>
  </w:style>
  <w:style w:type="character" w:customStyle="1" w:styleId="WW8Num235z3">
    <w:name w:val="WW8Num235z3"/>
    <w:rPr>
      <w:rFonts w:ascii="Symbol" w:hAnsi="Symbol"/>
    </w:rPr>
  </w:style>
  <w:style w:type="character" w:customStyle="1" w:styleId="WW8Num236z0">
    <w:name w:val="WW8Num236z0"/>
    <w:rPr>
      <w:rFonts w:ascii="Symbol" w:hAnsi="Symbol"/>
    </w:rPr>
  </w:style>
  <w:style w:type="character" w:customStyle="1" w:styleId="WW8Num236z1">
    <w:name w:val="WW8Num236z1"/>
    <w:rPr>
      <w:rFonts w:ascii="Courier New" w:hAnsi="Courier New"/>
    </w:rPr>
  </w:style>
  <w:style w:type="character" w:customStyle="1" w:styleId="WW8Num236z2">
    <w:name w:val="WW8Num236z2"/>
    <w:rPr>
      <w:rFonts w:ascii="Wingdings" w:hAnsi="Wingdings"/>
    </w:rPr>
  </w:style>
  <w:style w:type="character" w:customStyle="1" w:styleId="WW8Num237z0">
    <w:name w:val="WW8Num237z0"/>
    <w:rPr>
      <w:rFonts w:ascii="Symbol" w:hAnsi="Symbol"/>
      <w:color w:val="auto"/>
    </w:rPr>
  </w:style>
  <w:style w:type="character" w:customStyle="1" w:styleId="WW8Num239z0">
    <w:name w:val="WW8Num239z0"/>
    <w:rPr>
      <w:rFonts w:ascii="Arial" w:hAnsi="Arial"/>
      <w:sz w:val="22"/>
    </w:rPr>
  </w:style>
  <w:style w:type="character" w:customStyle="1" w:styleId="WW8Num240z0">
    <w:name w:val="WW8Num240z0"/>
    <w:rPr>
      <w:rFonts w:ascii="Arial" w:hAnsi="Arial"/>
      <w:sz w:val="22"/>
    </w:rPr>
  </w:style>
  <w:style w:type="character" w:customStyle="1" w:styleId="WW8Num241z1">
    <w:name w:val="WW8Num241z1"/>
    <w:rPr>
      <w:rFonts w:ascii="Courier New" w:hAnsi="Courier New"/>
    </w:rPr>
  </w:style>
  <w:style w:type="character" w:customStyle="1" w:styleId="WW8Num241z2">
    <w:name w:val="WW8Num241z2"/>
    <w:rPr>
      <w:rFonts w:ascii="Wingdings" w:hAnsi="Wingdings"/>
    </w:rPr>
  </w:style>
  <w:style w:type="character" w:customStyle="1" w:styleId="WW8Num241z3">
    <w:name w:val="WW8Num241z3"/>
    <w:rPr>
      <w:rFonts w:ascii="Symbol" w:hAnsi="Symbol"/>
    </w:rPr>
  </w:style>
  <w:style w:type="character" w:customStyle="1" w:styleId="WW8Num242z1">
    <w:name w:val="WW8Num242z1"/>
    <w:rPr>
      <w:rFonts w:ascii="Courier New" w:hAnsi="Courier New"/>
    </w:rPr>
  </w:style>
  <w:style w:type="character" w:customStyle="1" w:styleId="WW8Num242z2">
    <w:name w:val="WW8Num242z2"/>
    <w:rPr>
      <w:rFonts w:ascii="Wingdings" w:hAnsi="Wingdings"/>
    </w:rPr>
  </w:style>
  <w:style w:type="character" w:customStyle="1" w:styleId="WW8Num242z3">
    <w:name w:val="WW8Num242z3"/>
    <w:rPr>
      <w:rFonts w:ascii="Symbol" w:hAnsi="Symbol"/>
    </w:rPr>
  </w:style>
  <w:style w:type="character" w:customStyle="1" w:styleId="WW8Num244z0">
    <w:name w:val="WW8Num244z0"/>
    <w:rPr>
      <w:rFonts w:ascii="Symbol" w:hAnsi="Symbol"/>
    </w:rPr>
  </w:style>
  <w:style w:type="character" w:customStyle="1" w:styleId="WW8Num245z0">
    <w:name w:val="WW8Num245z0"/>
    <w:rPr>
      <w:rFonts w:ascii="Arial" w:hAnsi="Arial"/>
      <w:sz w:val="22"/>
    </w:rPr>
  </w:style>
  <w:style w:type="character" w:customStyle="1" w:styleId="WW8Num246z0">
    <w:name w:val="WW8Num246z0"/>
    <w:rPr>
      <w:rFonts w:ascii="Arial" w:hAnsi="Arial"/>
      <w:sz w:val="22"/>
    </w:rPr>
  </w:style>
  <w:style w:type="character" w:customStyle="1" w:styleId="WW8Num247z0">
    <w:name w:val="WW8Num247z0"/>
    <w:rPr>
      <w:rFonts w:ascii="Symbol" w:hAnsi="Symbol"/>
    </w:rPr>
  </w:style>
  <w:style w:type="character" w:customStyle="1" w:styleId="WW8Num248z0">
    <w:name w:val="WW8Num248z0"/>
    <w:rPr>
      <w:rFonts w:ascii="Arial" w:hAnsi="Arial"/>
      <w:sz w:val="22"/>
    </w:rPr>
  </w:style>
  <w:style w:type="character" w:customStyle="1" w:styleId="WW8Num249z0">
    <w:name w:val="WW8Num249z0"/>
    <w:rPr>
      <w:rFonts w:ascii="Symbol" w:hAnsi="Symbol"/>
    </w:rPr>
  </w:style>
  <w:style w:type="character" w:customStyle="1" w:styleId="WW8Num249z1">
    <w:name w:val="WW8Num249z1"/>
    <w:rPr>
      <w:rFonts w:ascii="Courier New" w:hAnsi="Courier New"/>
    </w:rPr>
  </w:style>
  <w:style w:type="character" w:customStyle="1" w:styleId="WW8Num249z2">
    <w:name w:val="WW8Num249z2"/>
    <w:rPr>
      <w:rFonts w:ascii="Wingdings" w:hAnsi="Wingdings"/>
    </w:rPr>
  </w:style>
  <w:style w:type="character" w:customStyle="1" w:styleId="WW8Num251z0">
    <w:name w:val="WW8Num251z0"/>
    <w:rPr>
      <w:rFonts w:ascii="Wingdings" w:hAnsi="Wingdings"/>
    </w:rPr>
  </w:style>
  <w:style w:type="character" w:customStyle="1" w:styleId="WW8Num253z0">
    <w:name w:val="WW8Num253z0"/>
    <w:rPr>
      <w:rFonts w:ascii="Arial" w:hAnsi="Arial"/>
      <w:sz w:val="22"/>
    </w:rPr>
  </w:style>
  <w:style w:type="character" w:customStyle="1" w:styleId="WW8Num254z1">
    <w:name w:val="WW8Num254z1"/>
    <w:rPr>
      <w:rFonts w:ascii="Courier New" w:hAnsi="Courier New"/>
    </w:rPr>
  </w:style>
  <w:style w:type="character" w:customStyle="1" w:styleId="WW8Num254z2">
    <w:name w:val="WW8Num254z2"/>
    <w:rPr>
      <w:rFonts w:ascii="Wingdings" w:hAnsi="Wingdings"/>
    </w:rPr>
  </w:style>
  <w:style w:type="character" w:customStyle="1" w:styleId="WW8Num254z3">
    <w:name w:val="WW8Num254z3"/>
    <w:rPr>
      <w:rFonts w:ascii="Symbol" w:hAnsi="Symbol"/>
    </w:rPr>
  </w:style>
  <w:style w:type="character" w:customStyle="1" w:styleId="WW8Num256z0">
    <w:name w:val="WW8Num256z0"/>
    <w:rPr>
      <w:rFonts w:ascii="Symbol" w:hAnsi="Symbol"/>
      <w:color w:val="auto"/>
    </w:rPr>
  </w:style>
  <w:style w:type="character" w:customStyle="1" w:styleId="WW8Num257z0">
    <w:name w:val="WW8Num257z0"/>
    <w:rPr>
      <w:rFonts w:ascii="Arial" w:hAnsi="Arial"/>
      <w:sz w:val="22"/>
    </w:rPr>
  </w:style>
  <w:style w:type="character" w:customStyle="1" w:styleId="WW8Num258z0">
    <w:name w:val="WW8Num258z0"/>
    <w:rPr>
      <w:rFonts w:ascii="Arial" w:hAnsi="Arial"/>
      <w:sz w:val="22"/>
    </w:rPr>
  </w:style>
  <w:style w:type="character" w:customStyle="1" w:styleId="WW8Num260z1">
    <w:name w:val="WW8Num260z1"/>
    <w:rPr>
      <w:rFonts w:ascii="Courier New" w:hAnsi="Courier New"/>
    </w:rPr>
  </w:style>
  <w:style w:type="character" w:customStyle="1" w:styleId="WW8Num260z2">
    <w:name w:val="WW8Num260z2"/>
    <w:rPr>
      <w:rFonts w:ascii="Wingdings" w:hAnsi="Wingdings"/>
    </w:rPr>
  </w:style>
  <w:style w:type="character" w:customStyle="1" w:styleId="WW8Num260z3">
    <w:name w:val="WW8Num260z3"/>
    <w:rPr>
      <w:rFonts w:ascii="Symbol" w:hAnsi="Symbol"/>
    </w:rPr>
  </w:style>
  <w:style w:type="character" w:customStyle="1" w:styleId="WW8Num262z0">
    <w:name w:val="WW8Num262z0"/>
    <w:rPr>
      <w:rFonts w:ascii="Symbol" w:hAnsi="Symbol"/>
      <w:color w:val="auto"/>
    </w:rPr>
  </w:style>
  <w:style w:type="character" w:customStyle="1" w:styleId="WW8Num263z0">
    <w:name w:val="WW8Num263z0"/>
    <w:rPr>
      <w:rFonts w:ascii="Arial" w:hAnsi="Arial"/>
      <w:sz w:val="22"/>
    </w:rPr>
  </w:style>
  <w:style w:type="character" w:customStyle="1" w:styleId="WW8Num264z1">
    <w:name w:val="WW8Num264z1"/>
    <w:rPr>
      <w:rFonts w:ascii="Arial" w:hAnsi="Arial"/>
      <w:sz w:val="22"/>
    </w:rPr>
  </w:style>
  <w:style w:type="character" w:customStyle="1" w:styleId="WW8Num264z2">
    <w:name w:val="WW8Num264z2"/>
    <w:rPr>
      <w:rFonts w:ascii="Wingdings" w:hAnsi="Wingdings"/>
    </w:rPr>
  </w:style>
  <w:style w:type="character" w:customStyle="1" w:styleId="WW8Num264z3">
    <w:name w:val="WW8Num264z3"/>
    <w:rPr>
      <w:rFonts w:ascii="Symbol" w:hAnsi="Symbol"/>
    </w:rPr>
  </w:style>
  <w:style w:type="character" w:customStyle="1" w:styleId="WW8Num264z4">
    <w:name w:val="WW8Num264z4"/>
    <w:rPr>
      <w:rFonts w:ascii="Courier New" w:hAnsi="Courier New"/>
    </w:rPr>
  </w:style>
  <w:style w:type="character" w:customStyle="1" w:styleId="WW8Num265z0">
    <w:name w:val="WW8Num265z0"/>
    <w:rPr>
      <w:rFonts w:ascii="Arial" w:hAnsi="Arial"/>
      <w:sz w:val="22"/>
    </w:rPr>
  </w:style>
  <w:style w:type="character" w:customStyle="1" w:styleId="WW8Num267z0">
    <w:name w:val="WW8Num267z0"/>
    <w:rPr>
      <w:rFonts w:ascii="Symbol" w:hAnsi="Symbol"/>
    </w:rPr>
  </w:style>
  <w:style w:type="character" w:customStyle="1" w:styleId="WW8Num267z1">
    <w:name w:val="WW8Num267z1"/>
    <w:rPr>
      <w:rFonts w:ascii="Courier New" w:hAnsi="Courier New"/>
    </w:rPr>
  </w:style>
  <w:style w:type="character" w:customStyle="1" w:styleId="WW8Num267z2">
    <w:name w:val="WW8Num267z2"/>
    <w:rPr>
      <w:rFonts w:ascii="Wingdings" w:hAnsi="Wingdings"/>
    </w:rPr>
  </w:style>
  <w:style w:type="character" w:customStyle="1" w:styleId="WW8Num268z0">
    <w:name w:val="WW8Num268z0"/>
    <w:rPr>
      <w:rFonts w:ascii="Symbol" w:hAnsi="Symbol"/>
    </w:rPr>
  </w:style>
  <w:style w:type="character" w:customStyle="1" w:styleId="WW8Num269z1">
    <w:name w:val="WW8Num269z1"/>
    <w:rPr>
      <w:rFonts w:ascii="Courier New" w:hAnsi="Courier New"/>
    </w:rPr>
  </w:style>
  <w:style w:type="character" w:customStyle="1" w:styleId="WW8Num269z2">
    <w:name w:val="WW8Num269z2"/>
    <w:rPr>
      <w:rFonts w:ascii="Wingdings" w:hAnsi="Wingdings"/>
    </w:rPr>
  </w:style>
  <w:style w:type="character" w:customStyle="1" w:styleId="WW8Num269z3">
    <w:name w:val="WW8Num269z3"/>
    <w:rPr>
      <w:rFonts w:ascii="Symbol" w:hAnsi="Symbol"/>
    </w:rPr>
  </w:style>
  <w:style w:type="character" w:customStyle="1" w:styleId="WW8Num270z1">
    <w:name w:val="WW8Num270z1"/>
    <w:rPr>
      <w:rFonts w:ascii="Courier New" w:hAnsi="Courier New"/>
    </w:rPr>
  </w:style>
  <w:style w:type="character" w:customStyle="1" w:styleId="WW8Num270z2">
    <w:name w:val="WW8Num270z2"/>
    <w:rPr>
      <w:rFonts w:ascii="Wingdings" w:hAnsi="Wingdings"/>
    </w:rPr>
  </w:style>
  <w:style w:type="character" w:customStyle="1" w:styleId="WW8Num270z3">
    <w:name w:val="WW8Num270z3"/>
    <w:rPr>
      <w:rFonts w:ascii="Symbol" w:hAnsi="Symbol"/>
    </w:rPr>
  </w:style>
  <w:style w:type="character" w:customStyle="1" w:styleId="WW8Num271z0">
    <w:name w:val="WW8Num271z0"/>
    <w:rPr>
      <w:rFonts w:ascii="Symbol" w:hAnsi="Symbol"/>
      <w:color w:val="auto"/>
    </w:rPr>
  </w:style>
  <w:style w:type="character" w:customStyle="1" w:styleId="WW8Num271z1">
    <w:name w:val="WW8Num271z1"/>
    <w:rPr>
      <w:rFonts w:ascii="Courier New" w:hAnsi="Courier New"/>
    </w:rPr>
  </w:style>
  <w:style w:type="character" w:customStyle="1" w:styleId="WW8Num271z2">
    <w:name w:val="WW8Num271z2"/>
    <w:rPr>
      <w:rFonts w:ascii="Wingdings" w:hAnsi="Wingdings"/>
    </w:rPr>
  </w:style>
  <w:style w:type="character" w:customStyle="1" w:styleId="WW8Num271z3">
    <w:name w:val="WW8Num271z3"/>
    <w:rPr>
      <w:rFonts w:ascii="Symbol" w:hAnsi="Symbol"/>
    </w:rPr>
  </w:style>
  <w:style w:type="character" w:customStyle="1" w:styleId="WW8Num272z0">
    <w:name w:val="WW8Num272z0"/>
    <w:rPr>
      <w:rFonts w:ascii="Arial" w:hAnsi="Arial"/>
      <w:sz w:val="22"/>
    </w:rPr>
  </w:style>
  <w:style w:type="character" w:customStyle="1" w:styleId="WW8Num273z0">
    <w:name w:val="WW8Num273z0"/>
    <w:rPr>
      <w:rFonts w:ascii="Symbol" w:hAnsi="Symbol"/>
    </w:rPr>
  </w:style>
  <w:style w:type="character" w:customStyle="1" w:styleId="WW8Num273z1">
    <w:name w:val="WW8Num273z1"/>
    <w:rPr>
      <w:rFonts w:ascii="Courier New" w:hAnsi="Courier New"/>
    </w:rPr>
  </w:style>
  <w:style w:type="character" w:customStyle="1" w:styleId="WW8Num273z2">
    <w:name w:val="WW8Num273z2"/>
    <w:rPr>
      <w:rFonts w:ascii="Wingdings" w:hAnsi="Wingdings"/>
    </w:rPr>
  </w:style>
  <w:style w:type="character" w:customStyle="1" w:styleId="WW8Num274z1">
    <w:name w:val="WW8Num274z1"/>
    <w:rPr>
      <w:rFonts w:ascii="Courier New" w:hAnsi="Courier New"/>
    </w:rPr>
  </w:style>
  <w:style w:type="character" w:customStyle="1" w:styleId="WW8Num274z2">
    <w:name w:val="WW8Num274z2"/>
    <w:rPr>
      <w:rFonts w:ascii="Wingdings" w:hAnsi="Wingdings"/>
    </w:rPr>
  </w:style>
  <w:style w:type="character" w:customStyle="1" w:styleId="WW8Num274z3">
    <w:name w:val="WW8Num274z3"/>
    <w:rPr>
      <w:rFonts w:ascii="Symbol" w:hAnsi="Symbol"/>
    </w:rPr>
  </w:style>
  <w:style w:type="character" w:customStyle="1" w:styleId="WW8Num275z0">
    <w:name w:val="WW8Num275z0"/>
    <w:rPr>
      <w:rFonts w:ascii="Arial" w:hAnsi="Arial"/>
      <w:sz w:val="22"/>
    </w:rPr>
  </w:style>
  <w:style w:type="character" w:customStyle="1" w:styleId="WW8Num276z0">
    <w:name w:val="WW8Num276z0"/>
    <w:rPr>
      <w:rFonts w:ascii="Arial" w:hAnsi="Arial"/>
      <w:sz w:val="22"/>
    </w:rPr>
  </w:style>
  <w:style w:type="character" w:customStyle="1" w:styleId="WW8Num277z0">
    <w:name w:val="WW8Num277z0"/>
    <w:rPr>
      <w:rFonts w:ascii="Arial" w:hAnsi="Arial"/>
      <w:sz w:val="22"/>
    </w:rPr>
  </w:style>
  <w:style w:type="character" w:customStyle="1" w:styleId="WW8Num278z0">
    <w:name w:val="WW8Num278z0"/>
    <w:rPr>
      <w:rFonts w:ascii="Arial" w:hAnsi="Arial"/>
      <w:sz w:val="22"/>
    </w:rPr>
  </w:style>
  <w:style w:type="character" w:customStyle="1" w:styleId="WW8Num279z0">
    <w:name w:val="WW8Num279z0"/>
    <w:rPr>
      <w:rFonts w:ascii="Wingdings" w:hAnsi="Wingdings"/>
      <w:sz w:val="16"/>
    </w:rPr>
  </w:style>
  <w:style w:type="character" w:customStyle="1" w:styleId="WW8Num280z1">
    <w:name w:val="WW8Num280z1"/>
    <w:rPr>
      <w:rFonts w:ascii="Courier New" w:hAnsi="Courier New"/>
    </w:rPr>
  </w:style>
  <w:style w:type="character" w:customStyle="1" w:styleId="WW8Num280z2">
    <w:name w:val="WW8Num280z2"/>
    <w:rPr>
      <w:rFonts w:ascii="Wingdings" w:hAnsi="Wingdings"/>
    </w:rPr>
  </w:style>
  <w:style w:type="character" w:customStyle="1" w:styleId="WW8Num280z3">
    <w:name w:val="WW8Num280z3"/>
    <w:rPr>
      <w:rFonts w:ascii="Symbol" w:hAnsi="Symbol"/>
    </w:rPr>
  </w:style>
  <w:style w:type="character" w:customStyle="1" w:styleId="WW8Num281z0">
    <w:name w:val="WW8Num281z0"/>
    <w:rPr>
      <w:rFonts w:ascii="Symbol" w:hAnsi="Symbol"/>
      <w:color w:val="auto"/>
    </w:rPr>
  </w:style>
  <w:style w:type="character" w:customStyle="1" w:styleId="WW8Num282z0">
    <w:name w:val="WW8Num282z0"/>
    <w:rPr>
      <w:rFonts w:ascii="Arial" w:hAnsi="Arial"/>
      <w:sz w:val="22"/>
    </w:rPr>
  </w:style>
  <w:style w:type="character" w:customStyle="1" w:styleId="WW8Num283z1">
    <w:name w:val="WW8Num283z1"/>
    <w:rPr>
      <w:rFonts w:ascii="Courier New" w:hAnsi="Courier New"/>
    </w:rPr>
  </w:style>
  <w:style w:type="character" w:customStyle="1" w:styleId="WW8Num283z2">
    <w:name w:val="WW8Num283z2"/>
    <w:rPr>
      <w:rFonts w:ascii="Wingdings" w:hAnsi="Wingdings"/>
    </w:rPr>
  </w:style>
  <w:style w:type="character" w:customStyle="1" w:styleId="WW8Num283z3">
    <w:name w:val="WW8Num283z3"/>
    <w:rPr>
      <w:rFonts w:ascii="Symbol" w:hAnsi="Symbol"/>
    </w:rPr>
  </w:style>
  <w:style w:type="character" w:customStyle="1" w:styleId="WW8Num284z0">
    <w:name w:val="WW8Num284z0"/>
    <w:rPr>
      <w:rFonts w:ascii="Symbol" w:hAnsi="Symbol"/>
      <w:color w:val="auto"/>
    </w:rPr>
  </w:style>
  <w:style w:type="character" w:customStyle="1" w:styleId="WW8Num284z1">
    <w:name w:val="WW8Num284z1"/>
    <w:rPr>
      <w:rFonts w:ascii="Courier New" w:hAnsi="Courier New"/>
    </w:rPr>
  </w:style>
  <w:style w:type="character" w:customStyle="1" w:styleId="WW8Num284z2">
    <w:name w:val="WW8Num284z2"/>
    <w:rPr>
      <w:rFonts w:ascii="Wingdings" w:hAnsi="Wingdings"/>
    </w:rPr>
  </w:style>
  <w:style w:type="character" w:customStyle="1" w:styleId="WW8Num284z3">
    <w:name w:val="WW8Num284z3"/>
    <w:rPr>
      <w:rFonts w:ascii="Symbol" w:hAnsi="Symbol"/>
    </w:rPr>
  </w:style>
  <w:style w:type="character" w:customStyle="1" w:styleId="WW8Num285z1">
    <w:name w:val="WW8Num285z1"/>
    <w:rPr>
      <w:rFonts w:ascii="Courier New" w:hAnsi="Courier New"/>
    </w:rPr>
  </w:style>
  <w:style w:type="character" w:customStyle="1" w:styleId="WW8Num285z2">
    <w:name w:val="WW8Num285z2"/>
    <w:rPr>
      <w:rFonts w:ascii="Wingdings" w:hAnsi="Wingdings"/>
    </w:rPr>
  </w:style>
  <w:style w:type="character" w:customStyle="1" w:styleId="WW8Num285z3">
    <w:name w:val="WW8Num285z3"/>
    <w:rPr>
      <w:rFonts w:ascii="Symbol" w:hAnsi="Symbol"/>
    </w:rPr>
  </w:style>
  <w:style w:type="character" w:customStyle="1" w:styleId="WW8Num286z0">
    <w:name w:val="WW8Num286z0"/>
    <w:rPr>
      <w:rFonts w:ascii="Wingdings" w:hAnsi="Wingdings"/>
      <w:sz w:val="16"/>
    </w:rPr>
  </w:style>
  <w:style w:type="character" w:customStyle="1" w:styleId="WW8Num287z1">
    <w:name w:val="WW8Num287z1"/>
    <w:rPr>
      <w:rFonts w:ascii="Courier New" w:hAnsi="Courier New"/>
    </w:rPr>
  </w:style>
  <w:style w:type="character" w:customStyle="1" w:styleId="WW8Num287z2">
    <w:name w:val="WW8Num287z2"/>
    <w:rPr>
      <w:rFonts w:ascii="Wingdings" w:hAnsi="Wingdings"/>
    </w:rPr>
  </w:style>
  <w:style w:type="character" w:customStyle="1" w:styleId="WW8Num287z3">
    <w:name w:val="WW8Num287z3"/>
    <w:rPr>
      <w:rFonts w:ascii="Symbol" w:hAnsi="Symbol"/>
    </w:rPr>
  </w:style>
  <w:style w:type="character" w:customStyle="1" w:styleId="WW8Num288z0">
    <w:name w:val="WW8Num288z0"/>
    <w:rPr>
      <w:rFonts w:ascii="Wingdings" w:hAnsi="Wingdings"/>
      <w:sz w:val="16"/>
    </w:rPr>
  </w:style>
  <w:style w:type="character" w:customStyle="1" w:styleId="WW8Num289z0">
    <w:name w:val="WW8Num289z0"/>
    <w:rPr>
      <w:rFonts w:ascii="Wingdings" w:hAnsi="Wingdings"/>
      <w:sz w:val="16"/>
    </w:rPr>
  </w:style>
  <w:style w:type="character" w:customStyle="1" w:styleId="WW8Num290z0">
    <w:name w:val="WW8Num290z0"/>
    <w:rPr>
      <w:rFonts w:ascii="Arial" w:hAnsi="Arial"/>
      <w:sz w:val="22"/>
    </w:rPr>
  </w:style>
  <w:style w:type="character" w:customStyle="1" w:styleId="WW8Num291z0">
    <w:name w:val="WW8Num291z0"/>
    <w:rPr>
      <w:rFonts w:ascii="Wingdings" w:hAnsi="Wingdings"/>
      <w:sz w:val="16"/>
    </w:rPr>
  </w:style>
  <w:style w:type="character" w:customStyle="1" w:styleId="WW8Num292z0">
    <w:name w:val="WW8Num292z0"/>
    <w:rPr>
      <w:rFonts w:ascii="Arial" w:hAnsi="Arial"/>
      <w:sz w:val="22"/>
    </w:rPr>
  </w:style>
  <w:style w:type="character" w:customStyle="1" w:styleId="WW8Num293z0">
    <w:name w:val="WW8Num293z0"/>
    <w:rPr>
      <w:rFonts w:ascii="Symbol" w:hAnsi="Symbol"/>
    </w:rPr>
  </w:style>
  <w:style w:type="character" w:customStyle="1" w:styleId="WW8Num295z0">
    <w:name w:val="WW8Num295z0"/>
    <w:rPr>
      <w:rFonts w:ascii="Symbol" w:hAnsi="Symbol"/>
    </w:rPr>
  </w:style>
  <w:style w:type="character" w:customStyle="1" w:styleId="WW8Num295z4">
    <w:name w:val="WW8Num295z4"/>
    <w:rPr>
      <w:rFonts w:ascii="Courier New" w:hAnsi="Courier New"/>
    </w:rPr>
  </w:style>
  <w:style w:type="character" w:customStyle="1" w:styleId="WW8Num295z5">
    <w:name w:val="WW8Num295z5"/>
    <w:rPr>
      <w:rFonts w:ascii="Wingdings" w:hAnsi="Wingdings"/>
    </w:rPr>
  </w:style>
  <w:style w:type="character" w:customStyle="1" w:styleId="WW8Num297z0">
    <w:name w:val="WW8Num297z0"/>
    <w:rPr>
      <w:rFonts w:ascii="Wingdings" w:hAnsi="Wingdings"/>
    </w:rPr>
  </w:style>
  <w:style w:type="character" w:customStyle="1" w:styleId="WW8Num298z1">
    <w:name w:val="WW8Num298z1"/>
    <w:rPr>
      <w:rFonts w:ascii="Courier New" w:hAnsi="Courier New"/>
    </w:rPr>
  </w:style>
  <w:style w:type="character" w:customStyle="1" w:styleId="WW8Num298z2">
    <w:name w:val="WW8Num298z2"/>
    <w:rPr>
      <w:rFonts w:ascii="Wingdings" w:hAnsi="Wingdings"/>
    </w:rPr>
  </w:style>
  <w:style w:type="character" w:customStyle="1" w:styleId="WW8Num298z3">
    <w:name w:val="WW8Num298z3"/>
    <w:rPr>
      <w:rFonts w:ascii="Symbol" w:hAnsi="Symbol"/>
    </w:rPr>
  </w:style>
  <w:style w:type="character" w:customStyle="1" w:styleId="WW8Num299z0">
    <w:name w:val="WW8Num299z0"/>
    <w:rPr>
      <w:rFonts w:ascii="Symbol" w:hAnsi="Symbol"/>
    </w:rPr>
  </w:style>
  <w:style w:type="character" w:customStyle="1" w:styleId="WW8Num299z1">
    <w:name w:val="WW8Num299z1"/>
    <w:rPr>
      <w:rFonts w:ascii="Courier New" w:hAnsi="Courier New"/>
    </w:rPr>
  </w:style>
  <w:style w:type="character" w:customStyle="1" w:styleId="WW8Num299z2">
    <w:name w:val="WW8Num299z2"/>
    <w:rPr>
      <w:rFonts w:ascii="Wingdings" w:hAnsi="Wingdings"/>
    </w:rPr>
  </w:style>
  <w:style w:type="character" w:customStyle="1" w:styleId="WW8Num300z0">
    <w:name w:val="WW8Num300z0"/>
    <w:rPr>
      <w:rFonts w:ascii="Symbol" w:hAnsi="Symbol"/>
    </w:rPr>
  </w:style>
  <w:style w:type="character" w:customStyle="1" w:styleId="WW8Num300z1">
    <w:name w:val="WW8Num300z1"/>
    <w:rPr>
      <w:rFonts w:ascii="Courier New" w:hAnsi="Courier New"/>
    </w:rPr>
  </w:style>
  <w:style w:type="character" w:customStyle="1" w:styleId="WW8Num300z2">
    <w:name w:val="WW8Num300z2"/>
    <w:rPr>
      <w:rFonts w:ascii="Wingdings" w:hAnsi="Wingdings"/>
    </w:rPr>
  </w:style>
  <w:style w:type="paragraph" w:customStyle="1" w:styleId="Heading">
    <w:name w:val="Heading"/>
    <w:basedOn w:val="Navaden"/>
    <w:next w:val="Telobesedila"/>
    <w:pPr>
      <w:keepNext/>
      <w:spacing w:before="240" w:after="120"/>
    </w:pPr>
    <w:rPr>
      <w:rFonts w:eastAsia="HG Mincho Light J"/>
      <w:sz w:val="28"/>
    </w:rPr>
  </w:style>
  <w:style w:type="paragraph" w:styleId="Telobesedila">
    <w:name w:val="Body Text"/>
    <w:basedOn w:val="Navaden"/>
    <w:semiHidden/>
    <w:pPr>
      <w:jc w:val="both"/>
    </w:pPr>
    <w:rPr>
      <w:sz w:val="24"/>
      <w:lang w:val="en-GB"/>
    </w:rPr>
  </w:style>
  <w:style w:type="paragraph" w:styleId="Seznam">
    <w:name w:val="List"/>
    <w:basedOn w:val="Telobesedila"/>
    <w:semiHidden/>
  </w:style>
  <w:style w:type="paragraph" w:customStyle="1" w:styleId="Caption1">
    <w:name w:val="Caption1"/>
    <w:basedOn w:val="Navaden"/>
    <w:pPr>
      <w:suppressLineNumbers/>
      <w:spacing w:before="120" w:after="120"/>
    </w:pPr>
    <w:rPr>
      <w:i/>
      <w:sz w:val="20"/>
    </w:rPr>
  </w:style>
  <w:style w:type="paragraph" w:customStyle="1" w:styleId="Index">
    <w:name w:val="Index"/>
    <w:basedOn w:val="Navaden"/>
    <w:pPr>
      <w:suppressLineNumbers/>
    </w:pPr>
  </w:style>
  <w:style w:type="paragraph" w:styleId="Glava">
    <w:name w:val="header"/>
    <w:basedOn w:val="Navaden"/>
    <w:semiHidden/>
    <w:pPr>
      <w:tabs>
        <w:tab w:val="center" w:pos="4536"/>
        <w:tab w:val="right" w:pos="9072"/>
      </w:tabs>
    </w:pPr>
  </w:style>
  <w:style w:type="paragraph" w:styleId="Noga">
    <w:name w:val="footer"/>
    <w:basedOn w:val="Navaden"/>
    <w:semiHidden/>
    <w:pPr>
      <w:tabs>
        <w:tab w:val="center" w:pos="4320"/>
        <w:tab w:val="right" w:pos="8640"/>
      </w:tabs>
    </w:pPr>
    <w:rPr>
      <w:lang w:val="en-US"/>
    </w:rPr>
  </w:style>
  <w:style w:type="paragraph" w:customStyle="1" w:styleId="WW-Telobesedila2">
    <w:name w:val="WW-Telo besedila 2"/>
    <w:basedOn w:val="Navaden"/>
    <w:pPr>
      <w:pBdr>
        <w:bottom w:val="single" w:sz="1" w:space="1" w:color="000000"/>
      </w:pBdr>
      <w:jc w:val="both"/>
    </w:pPr>
    <w:rPr>
      <w:rFonts w:ascii="Times New Roman" w:hAnsi="Times New Roman"/>
      <w:sz w:val="24"/>
      <w:lang w:val="en-GB"/>
    </w:rPr>
  </w:style>
  <w:style w:type="paragraph" w:customStyle="1" w:styleId="Framecontents">
    <w:name w:val="Frame contents"/>
    <w:basedOn w:val="Telobesedila"/>
  </w:style>
  <w:style w:type="paragraph" w:styleId="Telobesedila-zamik3">
    <w:name w:val="Body Text Indent 3"/>
    <w:basedOn w:val="Navaden"/>
    <w:semiHidden/>
    <w:pPr>
      <w:widowControl w:val="0"/>
      <w:tabs>
        <w:tab w:val="left" w:pos="426"/>
      </w:tabs>
      <w:ind w:left="426" w:hanging="426"/>
      <w:jc w:val="both"/>
    </w:pPr>
    <w:rPr>
      <w:rFonts w:eastAsia="HG Mincho Light J"/>
      <w:b/>
      <w:i/>
      <w:color w:val="000000"/>
    </w:rPr>
  </w:style>
  <w:style w:type="paragraph" w:styleId="Telobesedila2">
    <w:name w:val="Body Text 2"/>
    <w:basedOn w:val="Navaden"/>
    <w:semiHidden/>
    <w:pPr>
      <w:tabs>
        <w:tab w:val="left" w:pos="426"/>
      </w:tabs>
      <w:jc w:val="both"/>
    </w:pPr>
    <w:rPr>
      <w:color w:val="333300"/>
    </w:rPr>
  </w:style>
  <w:style w:type="paragraph" w:styleId="Telobesedila3">
    <w:name w:val="Body Text 3"/>
    <w:basedOn w:val="Navaden"/>
    <w:semiHidden/>
    <w:pPr>
      <w:spacing w:after="120"/>
    </w:pPr>
    <w:rPr>
      <w:sz w:val="16"/>
      <w:szCs w:val="16"/>
    </w:rPr>
  </w:style>
  <w:style w:type="paragraph" w:customStyle="1" w:styleId="BalloonText">
    <w:name w:val="Balloon Text"/>
    <w:basedOn w:val="Navaden"/>
    <w:semiHidden/>
    <w:rPr>
      <w:rFonts w:ascii="Tahoma" w:hAnsi="Tahoma" w:cs="Tahoma"/>
      <w:sz w:val="16"/>
      <w:szCs w:val="16"/>
    </w:rPr>
  </w:style>
  <w:style w:type="paragraph" w:styleId="Naslov">
    <w:name w:val="Title"/>
    <w:basedOn w:val="Navaden"/>
    <w:qFormat/>
    <w:pPr>
      <w:suppressAutoHyphens w:val="0"/>
      <w:jc w:val="center"/>
    </w:pPr>
    <w:rPr>
      <w:b/>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4178</Words>
  <Characters>23821</Characters>
  <Application>Microsoft Office Word</Application>
  <DocSecurity>0</DocSecurity>
  <Lines>198</Lines>
  <Paragraphs>55</Paragraphs>
  <ScaleCrop>false</ScaleCrop>
  <HeadingPairs>
    <vt:vector size="2" baseType="variant">
      <vt:variant>
        <vt:lpstr>Naslov</vt:lpstr>
      </vt:variant>
      <vt:variant>
        <vt:i4>1</vt:i4>
      </vt:variant>
    </vt:vector>
  </HeadingPairs>
  <TitlesOfParts>
    <vt:vector size="1" baseType="lpstr">
      <vt:lpstr>PREDLOG </vt:lpstr>
    </vt:vector>
  </TitlesOfParts>
  <Company>MOK</Company>
  <LinksUpToDate>false</LinksUpToDate>
  <CharactersWithSpaces>27944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PREDLOG </dc:title>
  <dc:subject/>
  <dc:creator>Tanja</dc:creator>
  <cp:keywords/>
  <dc:description/>
  <cp:lastModifiedBy>Jure Jakopič</cp:lastModifiedBy>
  <cp:revision>2</cp:revision>
  <cp:lastPrinted>2005-07-14T13:29:00Z</cp:lastPrinted>
  <dcterms:created xsi:type="dcterms:W3CDTF">2025-10-28T17:05:00Z</dcterms:created>
  <dcterms:modified xsi:type="dcterms:W3CDTF">2025-10-28T17:05:00Z</dcterms:modified>
</cp:coreProperties>
</file>